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C4D" w:rsidRPr="00E93757" w:rsidRDefault="00F03C4D" w:rsidP="00F03C4D">
      <w:pPr>
        <w:contextualSpacing/>
        <w:jc w:val="both"/>
        <w:rPr>
          <w:sz w:val="28"/>
          <w:szCs w:val="28"/>
        </w:rPr>
      </w:pPr>
      <w:r w:rsidRPr="00E93757">
        <w:rPr>
          <w:sz w:val="28"/>
          <w:szCs w:val="28"/>
        </w:rPr>
        <w:t>Преподаватель: Буряченко И.В.</w:t>
      </w:r>
    </w:p>
    <w:p w:rsidR="00F03C4D" w:rsidRPr="00E93757" w:rsidRDefault="00F03C4D" w:rsidP="00F03C4D">
      <w:pPr>
        <w:contextualSpacing/>
        <w:jc w:val="both"/>
        <w:rPr>
          <w:sz w:val="28"/>
          <w:szCs w:val="28"/>
        </w:rPr>
      </w:pPr>
      <w:r w:rsidRPr="00E93757">
        <w:rPr>
          <w:sz w:val="28"/>
          <w:szCs w:val="28"/>
        </w:rPr>
        <w:t xml:space="preserve">МДК 01.01 Конструкция, техническое обслуживание и ремонт </w:t>
      </w:r>
    </w:p>
    <w:p w:rsidR="00F03C4D" w:rsidRPr="00E93757" w:rsidRDefault="00F03C4D" w:rsidP="00F03C4D">
      <w:pPr>
        <w:contextualSpacing/>
        <w:jc w:val="both"/>
        <w:rPr>
          <w:sz w:val="28"/>
          <w:szCs w:val="28"/>
        </w:rPr>
      </w:pPr>
      <w:r w:rsidRPr="00E93757">
        <w:rPr>
          <w:sz w:val="28"/>
          <w:szCs w:val="28"/>
        </w:rPr>
        <w:t xml:space="preserve">транспортного электрооборудования и автоматики </w:t>
      </w:r>
    </w:p>
    <w:p w:rsidR="00F03C4D" w:rsidRPr="00E93757" w:rsidRDefault="00F03C4D" w:rsidP="00F03C4D">
      <w:pPr>
        <w:contextualSpacing/>
        <w:rPr>
          <w:sz w:val="28"/>
          <w:szCs w:val="28"/>
        </w:rPr>
      </w:pPr>
      <w:r w:rsidRPr="00E93757">
        <w:rPr>
          <w:sz w:val="28"/>
          <w:szCs w:val="28"/>
        </w:rPr>
        <w:t>раздел 4 Техническое обслуживание и ремонт транспортного электрооборудования и автоматики</w:t>
      </w:r>
    </w:p>
    <w:p w:rsidR="00F03C4D" w:rsidRPr="00E93757" w:rsidRDefault="00F03C4D" w:rsidP="00F03C4D">
      <w:pPr>
        <w:contextualSpacing/>
        <w:jc w:val="both"/>
        <w:rPr>
          <w:sz w:val="28"/>
          <w:szCs w:val="28"/>
        </w:rPr>
      </w:pPr>
      <w:r w:rsidRPr="00E93757">
        <w:rPr>
          <w:sz w:val="28"/>
          <w:szCs w:val="28"/>
        </w:rPr>
        <w:t xml:space="preserve">3ТЭМ                                                             </w:t>
      </w:r>
      <w:r>
        <w:rPr>
          <w:sz w:val="28"/>
          <w:szCs w:val="28"/>
        </w:rPr>
        <w:t xml:space="preserve">                              28</w:t>
      </w:r>
      <w:r w:rsidRPr="00E93757">
        <w:rPr>
          <w:sz w:val="28"/>
          <w:szCs w:val="28"/>
        </w:rPr>
        <w:t>.10.2021</w:t>
      </w:r>
    </w:p>
    <w:p w:rsidR="00F03C4D" w:rsidRPr="00E93757" w:rsidRDefault="00F03C4D" w:rsidP="00F03C4D">
      <w:pPr>
        <w:contextualSpacing/>
        <w:jc w:val="center"/>
        <w:rPr>
          <w:b/>
          <w:sz w:val="28"/>
          <w:szCs w:val="28"/>
        </w:rPr>
      </w:pPr>
    </w:p>
    <w:p w:rsidR="00F03C4D" w:rsidRPr="00E93757" w:rsidRDefault="00F03C4D" w:rsidP="00F03C4D">
      <w:pPr>
        <w:contextualSpacing/>
        <w:jc w:val="center"/>
        <w:rPr>
          <w:b/>
          <w:sz w:val="28"/>
          <w:szCs w:val="28"/>
        </w:rPr>
      </w:pPr>
      <w:r>
        <w:rPr>
          <w:b/>
          <w:sz w:val="28"/>
          <w:szCs w:val="28"/>
        </w:rPr>
        <w:t>Лекция № 34</w:t>
      </w:r>
    </w:p>
    <w:p w:rsidR="00F03C4D" w:rsidRPr="00E93757" w:rsidRDefault="00F03C4D" w:rsidP="00F03C4D">
      <w:pPr>
        <w:contextualSpacing/>
        <w:jc w:val="both"/>
        <w:rPr>
          <w:b/>
          <w:sz w:val="28"/>
          <w:szCs w:val="28"/>
        </w:rPr>
      </w:pPr>
    </w:p>
    <w:p w:rsidR="00F03C4D" w:rsidRDefault="00F03C4D" w:rsidP="00F03C4D">
      <w:pPr>
        <w:snapToGrid w:val="0"/>
        <w:ind w:left="2121" w:hanging="2121"/>
        <w:contextualSpacing/>
        <w:rPr>
          <w:b/>
        </w:rPr>
      </w:pPr>
      <w:r w:rsidRPr="00E93757">
        <w:rPr>
          <w:b/>
          <w:sz w:val="28"/>
          <w:szCs w:val="28"/>
        </w:rPr>
        <w:t>Тема занятия</w:t>
      </w:r>
      <w:r w:rsidRPr="00E93757">
        <w:rPr>
          <w:sz w:val="28"/>
          <w:szCs w:val="28"/>
        </w:rPr>
        <w:t xml:space="preserve">      </w:t>
      </w:r>
      <w:r w:rsidRPr="00F03C4D">
        <w:rPr>
          <w:sz w:val="28"/>
          <w:szCs w:val="28"/>
        </w:rPr>
        <w:t>Особенности расчета производственной программы СТОА.</w:t>
      </w:r>
    </w:p>
    <w:p w:rsidR="00F03C4D" w:rsidRPr="00E93757" w:rsidRDefault="00F03C4D" w:rsidP="00F03C4D">
      <w:pPr>
        <w:snapToGrid w:val="0"/>
        <w:ind w:left="2121" w:hanging="2121"/>
        <w:contextualSpacing/>
        <w:rPr>
          <w:sz w:val="28"/>
          <w:szCs w:val="28"/>
        </w:rPr>
      </w:pPr>
      <w:r w:rsidRPr="00E93757">
        <w:rPr>
          <w:b/>
          <w:sz w:val="28"/>
          <w:szCs w:val="28"/>
        </w:rPr>
        <w:t>Учебная цель</w:t>
      </w:r>
      <w:r w:rsidRPr="00E93757">
        <w:rPr>
          <w:sz w:val="28"/>
          <w:szCs w:val="28"/>
        </w:rPr>
        <w:t xml:space="preserve"> </w:t>
      </w:r>
      <w:r w:rsidRPr="00E93757">
        <w:rPr>
          <w:sz w:val="28"/>
          <w:szCs w:val="28"/>
        </w:rPr>
        <w:tab/>
        <w:t>Овладеть знаниями по</w:t>
      </w:r>
      <w:r>
        <w:rPr>
          <w:sz w:val="28"/>
          <w:szCs w:val="28"/>
        </w:rPr>
        <w:t xml:space="preserve"> выполнению</w:t>
      </w:r>
      <w:r>
        <w:rPr>
          <w:sz w:val="28"/>
          <w:szCs w:val="28"/>
        </w:rPr>
        <w:t xml:space="preserve"> расчета производственной программы СТОА</w:t>
      </w:r>
      <w:r w:rsidRPr="00E93757">
        <w:rPr>
          <w:sz w:val="28"/>
          <w:szCs w:val="28"/>
        </w:rPr>
        <w:t>.</w:t>
      </w:r>
    </w:p>
    <w:p w:rsidR="00F03C4D" w:rsidRPr="00E93757" w:rsidRDefault="00F03C4D" w:rsidP="00F03C4D">
      <w:pPr>
        <w:contextualSpacing/>
        <w:jc w:val="both"/>
        <w:rPr>
          <w:sz w:val="28"/>
          <w:szCs w:val="28"/>
        </w:rPr>
      </w:pPr>
      <w:r w:rsidRPr="00E93757">
        <w:rPr>
          <w:b/>
          <w:sz w:val="28"/>
          <w:szCs w:val="28"/>
        </w:rPr>
        <w:t xml:space="preserve">Развивающая     </w:t>
      </w:r>
      <w:r w:rsidRPr="00E93757">
        <w:rPr>
          <w:sz w:val="28"/>
          <w:szCs w:val="28"/>
        </w:rPr>
        <w:t>Развивать умение сравнивать, обобщать, анализировать.</w:t>
      </w:r>
    </w:p>
    <w:p w:rsidR="00F03C4D" w:rsidRPr="00E93757" w:rsidRDefault="00F03C4D" w:rsidP="00F03C4D">
      <w:pPr>
        <w:ind w:left="2124" w:hanging="2124"/>
        <w:contextualSpacing/>
        <w:jc w:val="both"/>
        <w:rPr>
          <w:sz w:val="28"/>
          <w:szCs w:val="28"/>
        </w:rPr>
      </w:pPr>
      <w:r w:rsidRPr="00E93757">
        <w:rPr>
          <w:b/>
          <w:sz w:val="28"/>
          <w:szCs w:val="28"/>
        </w:rPr>
        <w:t>цель</w:t>
      </w:r>
    </w:p>
    <w:p w:rsidR="00F03C4D" w:rsidRPr="00E93757" w:rsidRDefault="00F03C4D" w:rsidP="00F03C4D">
      <w:pPr>
        <w:ind w:left="2127" w:hanging="2127"/>
        <w:contextualSpacing/>
        <w:jc w:val="both"/>
        <w:rPr>
          <w:sz w:val="28"/>
          <w:szCs w:val="28"/>
        </w:rPr>
      </w:pPr>
      <w:r w:rsidRPr="00E93757">
        <w:rPr>
          <w:b/>
          <w:sz w:val="28"/>
          <w:szCs w:val="28"/>
        </w:rPr>
        <w:t xml:space="preserve">Воспитательная </w:t>
      </w:r>
      <w:proofErr w:type="gramStart"/>
      <w:r w:rsidRPr="00E93757">
        <w:rPr>
          <w:sz w:val="28"/>
          <w:szCs w:val="28"/>
        </w:rPr>
        <w:t>Воспитывать</w:t>
      </w:r>
      <w:proofErr w:type="gramEnd"/>
      <w:r w:rsidRPr="00E93757">
        <w:rPr>
          <w:sz w:val="28"/>
          <w:szCs w:val="28"/>
        </w:rPr>
        <w:t xml:space="preserve"> чувство гордости за избранную профессию,</w:t>
      </w:r>
    </w:p>
    <w:p w:rsidR="00F03C4D" w:rsidRPr="00E93757" w:rsidRDefault="00F03C4D" w:rsidP="00F03C4D">
      <w:pPr>
        <w:ind w:left="2127" w:hanging="2127"/>
        <w:contextualSpacing/>
        <w:jc w:val="both"/>
        <w:rPr>
          <w:sz w:val="28"/>
          <w:szCs w:val="28"/>
        </w:rPr>
      </w:pPr>
      <w:r w:rsidRPr="00E93757">
        <w:rPr>
          <w:b/>
          <w:sz w:val="28"/>
          <w:szCs w:val="28"/>
        </w:rPr>
        <w:t>цель</w:t>
      </w:r>
      <w:r w:rsidRPr="00E93757">
        <w:rPr>
          <w:sz w:val="28"/>
          <w:szCs w:val="28"/>
        </w:rPr>
        <w:t xml:space="preserve">                      стремиться получать новые знания самостоятельно.</w:t>
      </w:r>
    </w:p>
    <w:p w:rsidR="00F03C4D" w:rsidRPr="00E93757" w:rsidRDefault="00F03C4D" w:rsidP="00F03C4D">
      <w:pPr>
        <w:ind w:left="2120" w:hanging="2120"/>
        <w:contextualSpacing/>
        <w:jc w:val="both"/>
        <w:rPr>
          <w:b/>
          <w:sz w:val="28"/>
          <w:szCs w:val="28"/>
        </w:rPr>
      </w:pPr>
      <w:r w:rsidRPr="00E93757">
        <w:rPr>
          <w:b/>
          <w:sz w:val="28"/>
          <w:szCs w:val="28"/>
        </w:rPr>
        <w:t>Задача</w:t>
      </w:r>
      <w:r w:rsidRPr="00E93757">
        <w:rPr>
          <w:b/>
          <w:sz w:val="28"/>
          <w:szCs w:val="28"/>
        </w:rPr>
        <w:tab/>
      </w:r>
      <w:r w:rsidRPr="00E93757">
        <w:rPr>
          <w:b/>
          <w:sz w:val="28"/>
          <w:szCs w:val="28"/>
        </w:rPr>
        <w:tab/>
      </w:r>
      <w:r w:rsidRPr="00E93757">
        <w:rPr>
          <w:sz w:val="28"/>
          <w:szCs w:val="28"/>
        </w:rPr>
        <w:t>Способствовать формированию представления / освоению новой информации по теме лекции.</w:t>
      </w:r>
    </w:p>
    <w:p w:rsidR="00F03C4D" w:rsidRPr="00E93757" w:rsidRDefault="00F03C4D" w:rsidP="00F03C4D">
      <w:pPr>
        <w:contextualSpacing/>
        <w:jc w:val="both"/>
        <w:rPr>
          <w:b/>
          <w:sz w:val="28"/>
          <w:szCs w:val="28"/>
        </w:rPr>
      </w:pPr>
    </w:p>
    <w:p w:rsidR="00F03C4D" w:rsidRPr="00E93757" w:rsidRDefault="00F03C4D" w:rsidP="00F03C4D">
      <w:pPr>
        <w:contextualSpacing/>
        <w:jc w:val="center"/>
        <w:rPr>
          <w:b/>
          <w:sz w:val="28"/>
          <w:szCs w:val="28"/>
        </w:rPr>
      </w:pPr>
      <w:r w:rsidRPr="00E93757">
        <w:rPr>
          <w:b/>
          <w:sz w:val="28"/>
          <w:szCs w:val="28"/>
        </w:rPr>
        <w:t>План лекции</w:t>
      </w:r>
    </w:p>
    <w:p w:rsidR="00F03C4D" w:rsidRDefault="00F03C4D" w:rsidP="00F03C4D">
      <w:pPr>
        <w:pStyle w:val="a3"/>
        <w:numPr>
          <w:ilvl w:val="0"/>
          <w:numId w:val="1"/>
        </w:numPr>
        <w:rPr>
          <w:sz w:val="28"/>
          <w:szCs w:val="28"/>
        </w:rPr>
      </w:pPr>
      <w:r w:rsidRPr="00CC2578">
        <w:rPr>
          <w:sz w:val="28"/>
          <w:szCs w:val="28"/>
        </w:rPr>
        <w:t>Расчет производственной программы по техническому обслуживанию</w:t>
      </w:r>
      <w:r>
        <w:rPr>
          <w:sz w:val="28"/>
          <w:szCs w:val="28"/>
        </w:rPr>
        <w:t>.</w:t>
      </w:r>
    </w:p>
    <w:p w:rsidR="00F03C4D" w:rsidRDefault="00F03C4D" w:rsidP="00F03C4D">
      <w:pPr>
        <w:pStyle w:val="a3"/>
        <w:numPr>
          <w:ilvl w:val="0"/>
          <w:numId w:val="1"/>
        </w:numPr>
        <w:rPr>
          <w:sz w:val="28"/>
          <w:szCs w:val="28"/>
        </w:rPr>
      </w:pPr>
      <w:r w:rsidRPr="00CC2578">
        <w:rPr>
          <w:sz w:val="28"/>
          <w:szCs w:val="28"/>
        </w:rPr>
        <w:t>Расчет годового объема работ и численности производственных рабочих</w:t>
      </w:r>
      <w:r>
        <w:rPr>
          <w:sz w:val="28"/>
          <w:szCs w:val="28"/>
        </w:rPr>
        <w:t>.</w:t>
      </w:r>
    </w:p>
    <w:p w:rsidR="00F03C4D" w:rsidRDefault="00F03C4D" w:rsidP="00F03C4D">
      <w:pPr>
        <w:rPr>
          <w:sz w:val="28"/>
          <w:szCs w:val="28"/>
        </w:rPr>
      </w:pPr>
    </w:p>
    <w:p w:rsidR="00F03C4D" w:rsidRPr="009B79A6" w:rsidRDefault="00F03C4D" w:rsidP="00F03C4D">
      <w:pPr>
        <w:ind w:firstLine="708"/>
        <w:jc w:val="both"/>
        <w:rPr>
          <w:sz w:val="28"/>
          <w:szCs w:val="28"/>
        </w:rPr>
      </w:pPr>
      <w:r w:rsidRPr="009B79A6">
        <w:rPr>
          <w:sz w:val="28"/>
          <w:szCs w:val="28"/>
        </w:rPr>
        <w:t>Производственная программа характеризуется числом технических обслуживаний, планируемых на определенный период времени.</w:t>
      </w:r>
    </w:p>
    <w:p w:rsidR="00F03C4D" w:rsidRPr="009B79A6" w:rsidRDefault="00F03C4D" w:rsidP="00F03C4D">
      <w:pPr>
        <w:jc w:val="both"/>
        <w:rPr>
          <w:sz w:val="28"/>
          <w:szCs w:val="28"/>
        </w:rPr>
      </w:pPr>
      <w:r w:rsidRPr="009B79A6">
        <w:rPr>
          <w:sz w:val="28"/>
          <w:szCs w:val="28"/>
        </w:rPr>
        <w:t>Производственная программа по каждому виду технического обслуживания рассчитывается на 1 год. Программа служит основой для определения годовых объемов работ и численности рабочих. Определение производственной программы базируется на цикловом методе расчета, который используется в практике проектирования. При этом под циклом понимается пробег автомобиля до его капитального ремонта или износа, т.е. ресурсный пробег.</w:t>
      </w:r>
      <w:r>
        <w:rPr>
          <w:sz w:val="28"/>
          <w:szCs w:val="28"/>
        </w:rPr>
        <w:t xml:space="preserve"> </w:t>
      </w:r>
      <w:r w:rsidRPr="009B79A6">
        <w:rPr>
          <w:sz w:val="28"/>
          <w:szCs w:val="28"/>
        </w:rPr>
        <w:t>Для городских станций диагностики производственная программа характеризуется числом комплексно обслуживаемых автомобилей в год, т.е. автомобилей, которым на станции обслуживания выполняется весь комплекс работ по поддержанию их в технически исправном состоянии в течение года.</w:t>
      </w:r>
      <w:r>
        <w:rPr>
          <w:sz w:val="28"/>
          <w:szCs w:val="28"/>
        </w:rPr>
        <w:t xml:space="preserve"> </w:t>
      </w:r>
      <w:r w:rsidRPr="009B79A6">
        <w:rPr>
          <w:sz w:val="28"/>
          <w:szCs w:val="28"/>
        </w:rPr>
        <w:t>Производственная программа определяется общим суточным числом заездов автомобилей на станцию для оказания им технической помощи. Производственная программа сервисного центра является основным показателем для расчета годовых работ, на основе которых определяется численность рабочих, число постов и автомобиле - мест для диагностики и ремонта автомобилей, площа</w:t>
      </w:r>
      <w:r w:rsidR="009C5DDA">
        <w:rPr>
          <w:sz w:val="28"/>
          <w:szCs w:val="28"/>
        </w:rPr>
        <w:t xml:space="preserve">ди производственных, складских, </w:t>
      </w:r>
      <w:r w:rsidRPr="009B79A6">
        <w:rPr>
          <w:sz w:val="28"/>
          <w:szCs w:val="28"/>
        </w:rPr>
        <w:t>административно-бытовых и других помещений.</w:t>
      </w:r>
    </w:p>
    <w:p w:rsidR="00F03C4D" w:rsidRDefault="00F03C4D" w:rsidP="009C5DDA">
      <w:pPr>
        <w:contextualSpacing/>
        <w:jc w:val="both"/>
        <w:rPr>
          <w:sz w:val="28"/>
          <w:szCs w:val="28"/>
        </w:rPr>
      </w:pPr>
      <w:r w:rsidRPr="009B79A6">
        <w:rPr>
          <w:sz w:val="28"/>
          <w:szCs w:val="28"/>
        </w:rPr>
        <w:t xml:space="preserve">Определение трудоемкости работ по техническому обслуживанию и ремонту электрооборудования. </w:t>
      </w:r>
      <w:r w:rsidR="009C5DDA">
        <w:rPr>
          <w:sz w:val="28"/>
          <w:szCs w:val="28"/>
        </w:rPr>
        <w:t xml:space="preserve"> </w:t>
      </w:r>
      <w:r w:rsidRPr="009B79A6">
        <w:rPr>
          <w:sz w:val="28"/>
          <w:szCs w:val="28"/>
        </w:rPr>
        <w:t>Расчет уровня автомобилизации.</w:t>
      </w:r>
    </w:p>
    <w:p w:rsidR="00F03C4D" w:rsidRPr="009B79A6" w:rsidRDefault="00F03C4D" w:rsidP="00F03C4D">
      <w:pPr>
        <w:contextualSpacing/>
        <w:rPr>
          <w:sz w:val="28"/>
          <w:szCs w:val="28"/>
        </w:rPr>
      </w:pPr>
      <w:r w:rsidRPr="009B79A6">
        <w:rPr>
          <w:sz w:val="28"/>
          <w:szCs w:val="28"/>
        </w:rPr>
        <w:lastRenderedPageBreak/>
        <w:t>Расчетный уровень автомобилизации вычисляется по формуле:</w:t>
      </w:r>
    </w:p>
    <w:p w:rsidR="00F03C4D" w:rsidRPr="009B79A6" w:rsidRDefault="00F03C4D" w:rsidP="00F03C4D">
      <w:pPr>
        <w:contextualSpacing/>
        <w:rPr>
          <w:rFonts w:eastAsiaTheme="minorEastAsia"/>
          <w:sz w:val="28"/>
          <w:szCs w:val="28"/>
        </w:rPr>
      </w:pPr>
      <m:oMathPara>
        <m:oMath>
          <m:sSub>
            <m:sSubPr>
              <m:ctrlPr>
                <w:rPr>
                  <w:rFonts w:ascii="Cambria Math"/>
                  <w:sz w:val="28"/>
                  <w:szCs w:val="28"/>
                </w:rPr>
              </m:ctrlPr>
            </m:sSubPr>
            <m:e>
              <m:r>
                <m:rPr>
                  <m:sty m:val="p"/>
                </m:rPr>
                <w:rPr>
                  <w:rFonts w:ascii="Cambria Math" w:hAnsi="Cambria Math"/>
                  <w:sz w:val="28"/>
                  <w:szCs w:val="28"/>
                </w:rPr>
                <m:t>Р</m:t>
              </m:r>
            </m:e>
            <m:sub>
              <m:r>
                <m:rPr>
                  <m:sty m:val="p"/>
                </m:rPr>
                <w:rPr>
                  <w:rFonts w:ascii="Cambria Math" w:hAnsi="Cambria Math"/>
                  <w:sz w:val="28"/>
                  <w:szCs w:val="28"/>
                </w:rPr>
                <m:t>а</m:t>
              </m:r>
            </m:sub>
          </m:sSub>
          <m:r>
            <m:rPr>
              <m:sty m:val="p"/>
            </m:rPr>
            <w:rPr>
              <w:rFonts w:ascii="Cambria Math"/>
              <w:sz w:val="28"/>
              <w:szCs w:val="28"/>
            </w:rPr>
            <m:t>=</m:t>
          </m:r>
          <m:f>
            <m:fPr>
              <m:ctrlPr>
                <w:rPr>
                  <w:rFonts w:ascii="Cambria Math"/>
                  <w:sz w:val="28"/>
                  <w:szCs w:val="28"/>
                </w:rPr>
              </m:ctrlPr>
            </m:fPr>
            <m:num>
              <m:r>
                <m:rPr>
                  <m:sty m:val="p"/>
                </m:rPr>
                <w:rPr>
                  <w:rFonts w:ascii="Cambria Math"/>
                  <w:sz w:val="28"/>
                  <w:szCs w:val="28"/>
                </w:rPr>
                <m:t>1000</m:t>
              </m:r>
              <m:r>
                <m:rPr>
                  <m:sty m:val="p"/>
                </m:rPr>
                <w:rPr>
                  <w:rFonts w:ascii="Cambria Math" w:hAnsi="Cambria Math"/>
                  <w:sz w:val="28"/>
                  <w:szCs w:val="28"/>
                </w:rPr>
                <m:t>∙</m:t>
              </m:r>
              <m:sSub>
                <m:sSubPr>
                  <m:ctrlPr>
                    <w:rPr>
                      <w:rFonts w:ascii="Cambria Math"/>
                      <w:sz w:val="28"/>
                      <w:szCs w:val="28"/>
                    </w:rPr>
                  </m:ctrlPr>
                </m:sSubPr>
                <m:e>
                  <m:r>
                    <m:rPr>
                      <m:sty m:val="p"/>
                    </m:rPr>
                    <w:rPr>
                      <w:rFonts w:ascii="Cambria Math" w:hAnsi="Cambria Math"/>
                      <w:sz w:val="28"/>
                      <w:szCs w:val="28"/>
                    </w:rPr>
                    <m:t>А</m:t>
                  </m:r>
                </m:e>
                <m:sub>
                  <m:r>
                    <m:rPr>
                      <m:sty m:val="p"/>
                    </m:rPr>
                    <w:rPr>
                      <w:rFonts w:ascii="Cambria Math" w:hAnsi="Cambria Math"/>
                      <w:sz w:val="28"/>
                      <w:szCs w:val="28"/>
                    </w:rPr>
                    <m:t>в</m:t>
                  </m:r>
                </m:sub>
              </m:sSub>
              <m:r>
                <m:rPr>
                  <m:sty m:val="p"/>
                </m:rPr>
                <w:rPr>
                  <w:rFonts w:ascii="Cambria Math" w:hAnsi="Cambria Math"/>
                  <w:sz w:val="28"/>
                  <w:szCs w:val="28"/>
                </w:rPr>
                <m:t>∙</m:t>
              </m:r>
              <m:sSub>
                <m:sSubPr>
                  <m:ctrlPr>
                    <w:rPr>
                      <w:rFonts w:ascii="Cambria Math"/>
                      <w:sz w:val="28"/>
                      <w:szCs w:val="28"/>
                    </w:rPr>
                  </m:ctrlPr>
                </m:sSubPr>
                <m:e>
                  <m:r>
                    <m:rPr>
                      <m:sty m:val="p"/>
                    </m:rPr>
                    <w:rPr>
                      <w:rFonts w:ascii="Cambria Math" w:hAnsi="Cambria Math"/>
                      <w:sz w:val="28"/>
                      <w:szCs w:val="28"/>
                    </w:rPr>
                    <m:t>К</m:t>
                  </m:r>
                </m:e>
                <m:sub>
                  <m:r>
                    <m:rPr>
                      <m:sty m:val="p"/>
                    </m:rPr>
                    <w:rPr>
                      <w:rFonts w:ascii="Cambria Math"/>
                      <w:sz w:val="28"/>
                      <w:szCs w:val="28"/>
                    </w:rPr>
                    <m:t>0</m:t>
                  </m:r>
                </m:sub>
              </m:sSub>
              <m:r>
                <m:rPr>
                  <m:sty m:val="p"/>
                </m:rPr>
                <w:rPr>
                  <w:rFonts w:ascii="Cambria Math" w:hAnsi="Cambria Math"/>
                  <w:sz w:val="28"/>
                  <w:szCs w:val="28"/>
                </w:rPr>
                <m:t>∙t</m:t>
              </m:r>
            </m:num>
            <m:den>
              <m:r>
                <m:rPr>
                  <m:sty m:val="p"/>
                </m:rPr>
                <w:rPr>
                  <w:rFonts w:ascii="Cambria Math" w:hAnsi="Cambria Math"/>
                  <w:sz w:val="28"/>
                  <w:szCs w:val="28"/>
                </w:rPr>
                <m:t>Н</m:t>
              </m:r>
            </m:den>
          </m:f>
        </m:oMath>
      </m:oMathPara>
    </w:p>
    <w:p w:rsidR="00F03C4D" w:rsidRPr="009B79A6" w:rsidRDefault="00F03C4D" w:rsidP="00F03C4D">
      <w:pPr>
        <w:contextualSpacing/>
        <w:rPr>
          <w:sz w:val="28"/>
          <w:szCs w:val="28"/>
        </w:rPr>
      </w:pPr>
      <w:r w:rsidRPr="009B79A6">
        <w:rPr>
          <w:sz w:val="28"/>
          <w:szCs w:val="28"/>
        </w:rPr>
        <w:t xml:space="preserve">где, Ра -  ожидаемый уровень автомобилизации, ед. / 1000 </w:t>
      </w:r>
      <w:proofErr w:type="gramStart"/>
      <w:r w:rsidRPr="009B79A6">
        <w:rPr>
          <w:sz w:val="28"/>
          <w:szCs w:val="28"/>
        </w:rPr>
        <w:t>чел .</w:t>
      </w:r>
      <w:proofErr w:type="gramEnd"/>
      <w:r w:rsidRPr="009B79A6">
        <w:rPr>
          <w:sz w:val="28"/>
          <w:szCs w:val="28"/>
        </w:rPr>
        <w:t xml:space="preserve">; </w:t>
      </w:r>
      <w:proofErr w:type="spellStart"/>
      <w:r w:rsidRPr="009B79A6">
        <w:rPr>
          <w:sz w:val="28"/>
          <w:szCs w:val="28"/>
        </w:rPr>
        <w:t>Ав</w:t>
      </w:r>
      <w:proofErr w:type="spellEnd"/>
      <w:r w:rsidRPr="009B79A6">
        <w:rPr>
          <w:sz w:val="28"/>
          <w:szCs w:val="28"/>
        </w:rPr>
        <w:t xml:space="preserve"> - годовое производство ТС; Ко - их доля, которая оседает в этом городе; t - прогнозируемый период, годы; Н - численность населения города.</w:t>
      </w:r>
    </w:p>
    <w:p w:rsidR="00F03C4D" w:rsidRPr="009B79A6" w:rsidRDefault="00F03C4D" w:rsidP="00F03C4D">
      <w:pPr>
        <w:contextualSpacing/>
        <w:rPr>
          <w:rFonts w:eastAsiaTheme="minorEastAsia"/>
          <w:sz w:val="28"/>
          <w:szCs w:val="28"/>
        </w:rPr>
      </w:pPr>
      <m:oMathPara>
        <m:oMath>
          <m:sSub>
            <m:sSubPr>
              <m:ctrlPr>
                <w:rPr>
                  <w:rFonts w:ascii="Cambria Math"/>
                  <w:sz w:val="28"/>
                  <w:szCs w:val="28"/>
                </w:rPr>
              </m:ctrlPr>
            </m:sSubPr>
            <m:e>
              <m:r>
                <m:rPr>
                  <m:sty m:val="p"/>
                </m:rPr>
                <w:rPr>
                  <w:rFonts w:ascii="Cambria Math" w:hAnsi="Cambria Math"/>
                  <w:sz w:val="28"/>
                  <w:szCs w:val="28"/>
                </w:rPr>
                <m:t>К</m:t>
              </m:r>
            </m:e>
            <m:sub>
              <m:r>
                <m:rPr>
                  <m:sty m:val="p"/>
                </m:rPr>
                <w:rPr>
                  <w:rFonts w:ascii="Cambria Math" w:hAnsi="Cambria Math"/>
                  <w:sz w:val="28"/>
                  <w:szCs w:val="28"/>
                </w:rPr>
                <m:t>0</m:t>
              </m:r>
            </m:sub>
          </m:sSub>
          <m:r>
            <m:rPr>
              <m:sty m:val="p"/>
            </m:rPr>
            <w:rPr>
              <w:rFonts w:ascii="Cambria Math"/>
              <w:sz w:val="28"/>
              <w:szCs w:val="28"/>
            </w:rPr>
            <m:t>=</m:t>
          </m:r>
          <m:f>
            <m:fPr>
              <m:ctrlPr>
                <w:rPr>
                  <w:rFonts w:ascii="Cambria Math"/>
                  <w:sz w:val="28"/>
                  <w:szCs w:val="28"/>
                </w:rPr>
              </m:ctrlPr>
            </m:fPr>
            <m:num>
              <m:sSub>
                <m:sSubPr>
                  <m:ctrlPr>
                    <w:rPr>
                      <w:rFonts w:ascii="Cambria Math"/>
                      <w:sz w:val="28"/>
                      <w:szCs w:val="28"/>
                    </w:rPr>
                  </m:ctrlPr>
                </m:sSubPr>
                <m:e>
                  <m:r>
                    <m:rPr>
                      <m:sty m:val="p"/>
                    </m:rPr>
                    <w:rPr>
                      <w:rFonts w:ascii="Cambria Math" w:hAnsi="Cambria Math"/>
                      <w:sz w:val="28"/>
                      <w:szCs w:val="28"/>
                    </w:rPr>
                    <m:t>А</m:t>
                  </m:r>
                </m:e>
                <m:sub>
                  <m:r>
                    <m:rPr>
                      <m:sty m:val="p"/>
                    </m:rPr>
                    <w:rPr>
                      <w:rFonts w:ascii="Cambria Math" w:hAnsi="Cambria Math"/>
                      <w:sz w:val="28"/>
                      <w:szCs w:val="28"/>
                    </w:rPr>
                    <m:t>р</m:t>
                  </m:r>
                </m:sub>
              </m:sSub>
            </m:num>
            <m:den>
              <m:sSub>
                <m:sSubPr>
                  <m:ctrlPr>
                    <w:rPr>
                      <w:rFonts w:ascii="Cambria Math"/>
                      <w:sz w:val="28"/>
                      <w:szCs w:val="28"/>
                    </w:rPr>
                  </m:ctrlPr>
                </m:sSubPr>
                <m:e>
                  <m:r>
                    <m:rPr>
                      <m:sty m:val="p"/>
                    </m:rPr>
                    <w:rPr>
                      <w:rFonts w:ascii="Cambria Math" w:hAnsi="Cambria Math"/>
                      <w:sz w:val="28"/>
                      <w:szCs w:val="28"/>
                    </w:rPr>
                    <m:t>А</m:t>
                  </m:r>
                </m:e>
                <m:sub>
                  <m:r>
                    <m:rPr>
                      <m:sty m:val="p"/>
                    </m:rPr>
                    <w:rPr>
                      <w:rFonts w:ascii="Cambria Math" w:hAnsi="Cambria Math"/>
                      <w:sz w:val="28"/>
                      <w:szCs w:val="28"/>
                    </w:rPr>
                    <m:t>в</m:t>
                  </m:r>
                </m:sub>
              </m:sSub>
            </m:den>
          </m:f>
        </m:oMath>
      </m:oMathPara>
    </w:p>
    <w:p w:rsidR="00F03C4D" w:rsidRPr="009B79A6" w:rsidRDefault="00F03C4D" w:rsidP="00F03C4D">
      <w:pPr>
        <w:contextualSpacing/>
        <w:rPr>
          <w:sz w:val="28"/>
          <w:szCs w:val="28"/>
        </w:rPr>
      </w:pPr>
      <w:r w:rsidRPr="009B79A6">
        <w:rPr>
          <w:sz w:val="28"/>
          <w:szCs w:val="28"/>
        </w:rPr>
        <w:t>где Ар - количество зарегистрированных автомобилей (основание статистические данные);</w:t>
      </w:r>
    </w:p>
    <w:p w:rsidR="00F03C4D" w:rsidRPr="009B79A6" w:rsidRDefault="00F03C4D" w:rsidP="00F03C4D">
      <w:pPr>
        <w:contextualSpacing/>
        <w:rPr>
          <w:sz w:val="28"/>
          <w:szCs w:val="28"/>
        </w:rPr>
      </w:pPr>
      <w:r w:rsidRPr="009B79A6">
        <w:rPr>
          <w:sz w:val="28"/>
          <w:szCs w:val="28"/>
        </w:rPr>
        <w:t xml:space="preserve">Расчет пробега </w:t>
      </w:r>
      <w:proofErr w:type="gramStart"/>
      <w:r w:rsidRPr="009B79A6">
        <w:rPr>
          <w:sz w:val="28"/>
          <w:szCs w:val="28"/>
        </w:rPr>
        <w:t>транспортных средств</w:t>
      </w:r>
      <w:proofErr w:type="gramEnd"/>
      <w:r w:rsidRPr="009B79A6">
        <w:rPr>
          <w:sz w:val="28"/>
          <w:szCs w:val="28"/>
        </w:rPr>
        <w:t xml:space="preserve"> закрепленных за предприятием обслуживания. </w:t>
      </w:r>
    </w:p>
    <w:p w:rsidR="00F03C4D" w:rsidRPr="009B79A6" w:rsidRDefault="00F03C4D" w:rsidP="00F03C4D">
      <w:pPr>
        <w:ind w:firstLine="708"/>
        <w:contextualSpacing/>
        <w:rPr>
          <w:sz w:val="28"/>
          <w:szCs w:val="28"/>
        </w:rPr>
      </w:pPr>
      <w:r w:rsidRPr="009B79A6">
        <w:rPr>
          <w:sz w:val="28"/>
          <w:szCs w:val="28"/>
        </w:rPr>
        <w:t xml:space="preserve">Согласно [1, 279] выбирают нормативные периодичности ТО, пробега до КР, трудоемкости ТО и ТР (по ОНТП-01-91 [6]), результаты заносят в таблицу 2.3.2.1 </w:t>
      </w:r>
    </w:p>
    <w:p w:rsidR="00F03C4D" w:rsidRDefault="00F03C4D" w:rsidP="00F03C4D">
      <w:pPr>
        <w:contextualSpacing/>
        <w:rPr>
          <w:sz w:val="28"/>
          <w:szCs w:val="28"/>
        </w:rPr>
      </w:pPr>
    </w:p>
    <w:p w:rsidR="00F03C4D" w:rsidRPr="009B79A6" w:rsidRDefault="00F03C4D" w:rsidP="00F03C4D">
      <w:pPr>
        <w:contextualSpacing/>
        <w:rPr>
          <w:sz w:val="28"/>
          <w:szCs w:val="28"/>
        </w:rPr>
      </w:pPr>
      <w:r w:rsidRPr="009B79A6">
        <w:rPr>
          <w:sz w:val="28"/>
          <w:szCs w:val="28"/>
        </w:rPr>
        <w:t>Таблица 2.3.2.1 - Исходные нормативы по ТО, ТР транспортных средств.</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3"/>
        <w:gridCol w:w="1034"/>
        <w:gridCol w:w="1108"/>
        <w:gridCol w:w="1074"/>
        <w:gridCol w:w="1156"/>
        <w:gridCol w:w="1024"/>
        <w:gridCol w:w="1127"/>
        <w:gridCol w:w="1131"/>
        <w:gridCol w:w="1254"/>
      </w:tblGrid>
      <w:tr w:rsidR="00F03C4D" w:rsidRPr="009B79A6" w:rsidTr="0065035E">
        <w:trPr>
          <w:trHeight w:val="261"/>
        </w:trPr>
        <w:tc>
          <w:tcPr>
            <w:tcW w:w="1123" w:type="dxa"/>
            <w:vMerge w:val="restart"/>
            <w:vAlign w:val="center"/>
          </w:tcPr>
          <w:p w:rsidR="00F03C4D" w:rsidRPr="009B79A6" w:rsidRDefault="00F03C4D" w:rsidP="0065035E">
            <w:pPr>
              <w:autoSpaceDE w:val="0"/>
              <w:autoSpaceDN w:val="0"/>
              <w:adjustRightInd w:val="0"/>
              <w:contextualSpacing/>
              <w:jc w:val="center"/>
              <w:rPr>
                <w:sz w:val="28"/>
                <w:szCs w:val="28"/>
              </w:rPr>
            </w:pPr>
            <w:r w:rsidRPr="009B79A6">
              <w:rPr>
                <w:sz w:val="28"/>
                <w:szCs w:val="28"/>
              </w:rPr>
              <w:t>Транс-</w:t>
            </w:r>
          </w:p>
          <w:p w:rsidR="00F03C4D" w:rsidRPr="009B79A6" w:rsidRDefault="00F03C4D" w:rsidP="0065035E">
            <w:pPr>
              <w:autoSpaceDE w:val="0"/>
              <w:autoSpaceDN w:val="0"/>
              <w:adjustRightInd w:val="0"/>
              <w:contextualSpacing/>
              <w:jc w:val="center"/>
              <w:rPr>
                <w:sz w:val="28"/>
                <w:szCs w:val="28"/>
              </w:rPr>
            </w:pPr>
            <w:proofErr w:type="spellStart"/>
            <w:r w:rsidRPr="009B79A6">
              <w:rPr>
                <w:sz w:val="28"/>
                <w:szCs w:val="28"/>
              </w:rPr>
              <w:t>портное</w:t>
            </w:r>
            <w:proofErr w:type="spellEnd"/>
            <w:r w:rsidRPr="009B79A6">
              <w:rPr>
                <w:sz w:val="28"/>
                <w:szCs w:val="28"/>
              </w:rPr>
              <w:t xml:space="preserve"> средство</w:t>
            </w:r>
          </w:p>
        </w:tc>
        <w:tc>
          <w:tcPr>
            <w:tcW w:w="4372" w:type="dxa"/>
            <w:gridSpan w:val="4"/>
            <w:vAlign w:val="center"/>
          </w:tcPr>
          <w:p w:rsidR="00F03C4D" w:rsidRPr="009B79A6" w:rsidRDefault="00F03C4D" w:rsidP="0065035E">
            <w:pPr>
              <w:autoSpaceDE w:val="0"/>
              <w:autoSpaceDN w:val="0"/>
              <w:adjustRightInd w:val="0"/>
              <w:contextualSpacing/>
              <w:jc w:val="center"/>
              <w:rPr>
                <w:sz w:val="28"/>
                <w:szCs w:val="28"/>
              </w:rPr>
            </w:pPr>
            <w:r w:rsidRPr="009B79A6">
              <w:rPr>
                <w:sz w:val="28"/>
                <w:szCs w:val="28"/>
              </w:rPr>
              <w:t>Периодичность, пробег, ресурс</w:t>
            </w:r>
          </w:p>
        </w:tc>
        <w:tc>
          <w:tcPr>
            <w:tcW w:w="4536" w:type="dxa"/>
            <w:gridSpan w:val="4"/>
            <w:vAlign w:val="center"/>
          </w:tcPr>
          <w:p w:rsidR="00F03C4D" w:rsidRPr="009B79A6" w:rsidRDefault="00F03C4D" w:rsidP="0065035E">
            <w:pPr>
              <w:autoSpaceDE w:val="0"/>
              <w:autoSpaceDN w:val="0"/>
              <w:adjustRightInd w:val="0"/>
              <w:contextualSpacing/>
              <w:jc w:val="center"/>
              <w:rPr>
                <w:sz w:val="28"/>
                <w:szCs w:val="28"/>
              </w:rPr>
            </w:pPr>
            <w:r w:rsidRPr="009B79A6">
              <w:rPr>
                <w:sz w:val="28"/>
                <w:szCs w:val="28"/>
              </w:rPr>
              <w:t>Трудоемкость</w:t>
            </w:r>
          </w:p>
        </w:tc>
      </w:tr>
      <w:tr w:rsidR="00F03C4D" w:rsidRPr="009B79A6" w:rsidTr="0065035E">
        <w:trPr>
          <w:trHeight w:val="105"/>
        </w:trPr>
        <w:tc>
          <w:tcPr>
            <w:tcW w:w="1123" w:type="dxa"/>
            <w:vMerge/>
            <w:vAlign w:val="center"/>
          </w:tcPr>
          <w:p w:rsidR="00F03C4D" w:rsidRPr="009B79A6" w:rsidRDefault="00F03C4D" w:rsidP="0065035E">
            <w:pPr>
              <w:autoSpaceDE w:val="0"/>
              <w:autoSpaceDN w:val="0"/>
              <w:adjustRightInd w:val="0"/>
              <w:contextualSpacing/>
              <w:jc w:val="center"/>
              <w:rPr>
                <w:sz w:val="28"/>
                <w:szCs w:val="28"/>
              </w:rPr>
            </w:pPr>
          </w:p>
        </w:tc>
        <w:tc>
          <w:tcPr>
            <w:tcW w:w="1034" w:type="dxa"/>
            <w:vAlign w:val="center"/>
          </w:tcPr>
          <w:p w:rsidR="00F03C4D" w:rsidRPr="009B79A6" w:rsidRDefault="00F03C4D" w:rsidP="0065035E">
            <w:pPr>
              <w:autoSpaceDE w:val="0"/>
              <w:autoSpaceDN w:val="0"/>
              <w:adjustRightInd w:val="0"/>
              <w:contextualSpacing/>
              <w:jc w:val="center"/>
              <w:rPr>
                <w:sz w:val="28"/>
                <w:szCs w:val="28"/>
              </w:rPr>
            </w:pPr>
            <w:r w:rsidRPr="009B79A6">
              <w:rPr>
                <w:sz w:val="28"/>
                <w:szCs w:val="28"/>
              </w:rPr>
              <w:t>ТО-1</w:t>
            </w:r>
          </w:p>
        </w:tc>
        <w:tc>
          <w:tcPr>
            <w:tcW w:w="1108" w:type="dxa"/>
            <w:vAlign w:val="center"/>
          </w:tcPr>
          <w:p w:rsidR="00F03C4D" w:rsidRPr="009B79A6" w:rsidRDefault="00F03C4D" w:rsidP="0065035E">
            <w:pPr>
              <w:autoSpaceDE w:val="0"/>
              <w:autoSpaceDN w:val="0"/>
              <w:adjustRightInd w:val="0"/>
              <w:contextualSpacing/>
              <w:jc w:val="center"/>
              <w:rPr>
                <w:sz w:val="28"/>
                <w:szCs w:val="28"/>
              </w:rPr>
            </w:pPr>
            <w:r w:rsidRPr="009B79A6">
              <w:rPr>
                <w:sz w:val="28"/>
                <w:szCs w:val="28"/>
              </w:rPr>
              <w:t>ТО-2</w:t>
            </w:r>
          </w:p>
        </w:tc>
        <w:tc>
          <w:tcPr>
            <w:tcW w:w="1074" w:type="dxa"/>
            <w:vAlign w:val="center"/>
          </w:tcPr>
          <w:p w:rsidR="00F03C4D" w:rsidRPr="009B79A6" w:rsidRDefault="00F03C4D" w:rsidP="0065035E">
            <w:pPr>
              <w:autoSpaceDE w:val="0"/>
              <w:autoSpaceDN w:val="0"/>
              <w:adjustRightInd w:val="0"/>
              <w:contextualSpacing/>
              <w:jc w:val="center"/>
              <w:rPr>
                <w:sz w:val="28"/>
                <w:szCs w:val="28"/>
              </w:rPr>
            </w:pPr>
            <w:r w:rsidRPr="009B79A6">
              <w:rPr>
                <w:sz w:val="28"/>
                <w:szCs w:val="28"/>
              </w:rPr>
              <w:t>КР</w:t>
            </w:r>
          </w:p>
        </w:tc>
        <w:tc>
          <w:tcPr>
            <w:tcW w:w="1156" w:type="dxa"/>
            <w:vAlign w:val="center"/>
          </w:tcPr>
          <w:p w:rsidR="00F03C4D" w:rsidRPr="009B79A6" w:rsidRDefault="00F03C4D" w:rsidP="0065035E">
            <w:pPr>
              <w:autoSpaceDE w:val="0"/>
              <w:autoSpaceDN w:val="0"/>
              <w:adjustRightInd w:val="0"/>
              <w:contextualSpacing/>
              <w:jc w:val="center"/>
              <w:rPr>
                <w:sz w:val="28"/>
                <w:szCs w:val="28"/>
              </w:rPr>
            </w:pPr>
            <w:r w:rsidRPr="009B79A6">
              <w:rPr>
                <w:sz w:val="28"/>
                <w:szCs w:val="28"/>
              </w:rPr>
              <w:t>ТО и ТР</w:t>
            </w:r>
          </w:p>
        </w:tc>
        <w:tc>
          <w:tcPr>
            <w:tcW w:w="1024" w:type="dxa"/>
            <w:vAlign w:val="center"/>
          </w:tcPr>
          <w:p w:rsidR="00F03C4D" w:rsidRPr="009B79A6" w:rsidRDefault="00F03C4D" w:rsidP="0065035E">
            <w:pPr>
              <w:contextualSpacing/>
              <w:jc w:val="center"/>
              <w:rPr>
                <w:sz w:val="28"/>
                <w:szCs w:val="28"/>
              </w:rPr>
            </w:pPr>
            <w:r w:rsidRPr="009B79A6">
              <w:rPr>
                <w:sz w:val="28"/>
                <w:szCs w:val="28"/>
              </w:rPr>
              <w:t>ЕО</w:t>
            </w:r>
          </w:p>
        </w:tc>
        <w:tc>
          <w:tcPr>
            <w:tcW w:w="1127" w:type="dxa"/>
            <w:vAlign w:val="center"/>
          </w:tcPr>
          <w:p w:rsidR="00F03C4D" w:rsidRPr="009B79A6" w:rsidRDefault="00F03C4D" w:rsidP="0065035E">
            <w:pPr>
              <w:contextualSpacing/>
              <w:jc w:val="center"/>
              <w:rPr>
                <w:sz w:val="28"/>
                <w:szCs w:val="28"/>
              </w:rPr>
            </w:pPr>
            <w:r w:rsidRPr="009B79A6">
              <w:rPr>
                <w:sz w:val="28"/>
                <w:szCs w:val="28"/>
              </w:rPr>
              <w:t>ТО-1</w:t>
            </w:r>
          </w:p>
        </w:tc>
        <w:tc>
          <w:tcPr>
            <w:tcW w:w="1131" w:type="dxa"/>
            <w:vAlign w:val="center"/>
          </w:tcPr>
          <w:p w:rsidR="00F03C4D" w:rsidRPr="009B79A6" w:rsidRDefault="00F03C4D" w:rsidP="0065035E">
            <w:pPr>
              <w:contextualSpacing/>
              <w:jc w:val="center"/>
              <w:rPr>
                <w:sz w:val="28"/>
                <w:szCs w:val="28"/>
              </w:rPr>
            </w:pPr>
            <w:r w:rsidRPr="009B79A6">
              <w:rPr>
                <w:sz w:val="28"/>
                <w:szCs w:val="28"/>
              </w:rPr>
              <w:t>ТО-2</w:t>
            </w:r>
          </w:p>
        </w:tc>
        <w:tc>
          <w:tcPr>
            <w:tcW w:w="1254" w:type="dxa"/>
            <w:vAlign w:val="center"/>
          </w:tcPr>
          <w:p w:rsidR="00F03C4D" w:rsidRPr="009B79A6" w:rsidRDefault="00F03C4D" w:rsidP="0065035E">
            <w:pPr>
              <w:contextualSpacing/>
              <w:jc w:val="center"/>
              <w:rPr>
                <w:sz w:val="28"/>
                <w:szCs w:val="28"/>
              </w:rPr>
            </w:pPr>
            <w:r w:rsidRPr="009B79A6">
              <w:rPr>
                <w:sz w:val="28"/>
                <w:szCs w:val="28"/>
              </w:rPr>
              <w:t>ТР,</w:t>
            </w:r>
          </w:p>
        </w:tc>
      </w:tr>
      <w:tr w:rsidR="00F03C4D" w:rsidRPr="009B79A6" w:rsidTr="0065035E">
        <w:trPr>
          <w:trHeight w:val="1051"/>
        </w:trPr>
        <w:tc>
          <w:tcPr>
            <w:tcW w:w="1123" w:type="dxa"/>
            <w:vMerge/>
          </w:tcPr>
          <w:p w:rsidR="00F03C4D" w:rsidRPr="009B79A6" w:rsidRDefault="00F03C4D" w:rsidP="0065035E">
            <w:pPr>
              <w:autoSpaceDE w:val="0"/>
              <w:autoSpaceDN w:val="0"/>
              <w:adjustRightInd w:val="0"/>
              <w:contextualSpacing/>
              <w:jc w:val="both"/>
              <w:rPr>
                <w:sz w:val="28"/>
                <w:szCs w:val="28"/>
              </w:rPr>
            </w:pPr>
          </w:p>
        </w:tc>
        <w:tc>
          <w:tcPr>
            <w:tcW w:w="1034" w:type="dxa"/>
            <w:vAlign w:val="center"/>
          </w:tcPr>
          <w:p w:rsidR="00F03C4D" w:rsidRPr="009B79A6" w:rsidRDefault="00F03C4D" w:rsidP="0065035E">
            <w:pPr>
              <w:contextualSpacing/>
              <w:rPr>
                <w:position w:val="-12"/>
                <w:sz w:val="28"/>
                <w:szCs w:val="28"/>
              </w:rPr>
            </w:pPr>
            <w:r w:rsidRPr="009B79A6">
              <w:rPr>
                <w:position w:val="-12"/>
                <w:sz w:val="28"/>
                <w:szCs w:val="28"/>
              </w:rPr>
              <w:object w:dxaOrig="52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5pt;height:19pt" o:ole="">
                  <v:imagedata r:id="rId5" o:title=""/>
                </v:shape>
                <o:OLEObject Type="Embed" ProgID="Equation.3" ShapeID="_x0000_i1025" DrawAspect="Content" ObjectID="_1696532520" r:id="rId6"/>
              </w:object>
            </w:r>
          </w:p>
          <w:p w:rsidR="00F03C4D" w:rsidRPr="009B79A6" w:rsidRDefault="00F03C4D" w:rsidP="0065035E">
            <w:pPr>
              <w:contextualSpacing/>
              <w:jc w:val="center"/>
              <w:rPr>
                <w:sz w:val="28"/>
                <w:szCs w:val="28"/>
              </w:rPr>
            </w:pPr>
            <w:r w:rsidRPr="009B79A6">
              <w:rPr>
                <w:sz w:val="28"/>
                <w:szCs w:val="28"/>
              </w:rPr>
              <w:t>км.</w:t>
            </w:r>
          </w:p>
        </w:tc>
        <w:tc>
          <w:tcPr>
            <w:tcW w:w="1108" w:type="dxa"/>
            <w:vAlign w:val="center"/>
          </w:tcPr>
          <w:p w:rsidR="00F03C4D" w:rsidRPr="009B79A6" w:rsidRDefault="00F03C4D" w:rsidP="0065035E">
            <w:pPr>
              <w:contextualSpacing/>
              <w:rPr>
                <w:sz w:val="28"/>
                <w:szCs w:val="28"/>
              </w:rPr>
            </w:pPr>
            <w:r w:rsidRPr="009B79A6">
              <w:rPr>
                <w:position w:val="-12"/>
                <w:sz w:val="28"/>
                <w:szCs w:val="28"/>
              </w:rPr>
              <w:object w:dxaOrig="560" w:dyaOrig="380">
                <v:shape id="_x0000_i1026" type="#_x0000_t75" style="width:27pt;height:17.5pt" o:ole="">
                  <v:imagedata r:id="rId7" o:title=""/>
                </v:shape>
                <o:OLEObject Type="Embed" ProgID="Equation.3" ShapeID="_x0000_i1026" DrawAspect="Content" ObjectID="_1696532521" r:id="rId8"/>
              </w:object>
            </w:r>
          </w:p>
          <w:p w:rsidR="00F03C4D" w:rsidRPr="009B79A6" w:rsidRDefault="00F03C4D" w:rsidP="0065035E">
            <w:pPr>
              <w:contextualSpacing/>
              <w:rPr>
                <w:sz w:val="28"/>
                <w:szCs w:val="28"/>
              </w:rPr>
            </w:pPr>
            <w:r w:rsidRPr="009B79A6">
              <w:rPr>
                <w:sz w:val="28"/>
                <w:szCs w:val="28"/>
              </w:rPr>
              <w:t>км.</w:t>
            </w:r>
          </w:p>
        </w:tc>
        <w:tc>
          <w:tcPr>
            <w:tcW w:w="1074" w:type="dxa"/>
            <w:vAlign w:val="center"/>
          </w:tcPr>
          <w:p w:rsidR="00F03C4D" w:rsidRPr="009B79A6" w:rsidRDefault="00F03C4D" w:rsidP="0065035E">
            <w:pPr>
              <w:contextualSpacing/>
              <w:rPr>
                <w:sz w:val="28"/>
                <w:szCs w:val="28"/>
              </w:rPr>
            </w:pPr>
            <w:r w:rsidRPr="009B79A6">
              <w:rPr>
                <w:position w:val="-10"/>
                <w:sz w:val="28"/>
                <w:szCs w:val="28"/>
              </w:rPr>
              <w:object w:dxaOrig="400" w:dyaOrig="360">
                <v:shape id="_x0000_i1027" type="#_x0000_t75" style="width:21pt;height:18pt" o:ole="">
                  <v:imagedata r:id="rId9" o:title=""/>
                </v:shape>
                <o:OLEObject Type="Embed" ProgID="Equation.3" ShapeID="_x0000_i1027" DrawAspect="Content" ObjectID="_1696532522" r:id="rId10"/>
              </w:object>
            </w:r>
          </w:p>
          <w:p w:rsidR="00F03C4D" w:rsidRPr="009B79A6" w:rsidRDefault="00F03C4D" w:rsidP="0065035E">
            <w:pPr>
              <w:contextualSpacing/>
              <w:jc w:val="center"/>
              <w:rPr>
                <w:sz w:val="28"/>
                <w:szCs w:val="28"/>
              </w:rPr>
            </w:pPr>
            <w:r w:rsidRPr="009B79A6">
              <w:rPr>
                <w:sz w:val="28"/>
                <w:szCs w:val="28"/>
              </w:rPr>
              <w:t>тис. км</w:t>
            </w:r>
          </w:p>
        </w:tc>
        <w:tc>
          <w:tcPr>
            <w:tcW w:w="1156" w:type="dxa"/>
            <w:vAlign w:val="center"/>
          </w:tcPr>
          <w:p w:rsidR="00F03C4D" w:rsidRPr="009B79A6" w:rsidRDefault="00F03C4D" w:rsidP="0065035E">
            <w:pPr>
              <w:contextualSpacing/>
              <w:rPr>
                <w:sz w:val="28"/>
                <w:szCs w:val="28"/>
              </w:rPr>
            </w:pPr>
            <w:r w:rsidRPr="009B79A6">
              <w:rPr>
                <w:position w:val="-12"/>
                <w:sz w:val="28"/>
                <w:szCs w:val="28"/>
              </w:rPr>
              <w:object w:dxaOrig="720" w:dyaOrig="380">
                <v:shape id="_x0000_i1028" type="#_x0000_t75" style="width:36pt;height:19pt" o:ole="">
                  <v:imagedata r:id="rId11" o:title=""/>
                </v:shape>
                <o:OLEObject Type="Embed" ProgID="Equation.3" ShapeID="_x0000_i1028" DrawAspect="Content" ObjectID="_1696532523" r:id="rId12"/>
              </w:object>
            </w:r>
          </w:p>
          <w:p w:rsidR="00F03C4D" w:rsidRPr="009B79A6" w:rsidRDefault="00F03C4D" w:rsidP="0065035E">
            <w:pPr>
              <w:contextualSpacing/>
              <w:jc w:val="center"/>
              <w:rPr>
                <w:sz w:val="28"/>
                <w:szCs w:val="28"/>
              </w:rPr>
            </w:pPr>
            <w:proofErr w:type="spellStart"/>
            <w:r w:rsidRPr="009B79A6">
              <w:rPr>
                <w:sz w:val="28"/>
                <w:szCs w:val="28"/>
              </w:rPr>
              <w:t>дн</w:t>
            </w:r>
            <w:proofErr w:type="spellEnd"/>
            <w:r w:rsidRPr="009B79A6">
              <w:rPr>
                <w:sz w:val="28"/>
                <w:szCs w:val="28"/>
              </w:rPr>
              <w:t>./1000</w:t>
            </w:r>
          </w:p>
        </w:tc>
        <w:tc>
          <w:tcPr>
            <w:tcW w:w="1024" w:type="dxa"/>
            <w:vAlign w:val="center"/>
          </w:tcPr>
          <w:p w:rsidR="00F03C4D" w:rsidRPr="009B79A6" w:rsidRDefault="00F03C4D" w:rsidP="0065035E">
            <w:pPr>
              <w:contextualSpacing/>
              <w:rPr>
                <w:sz w:val="28"/>
                <w:szCs w:val="28"/>
              </w:rPr>
            </w:pPr>
            <w:r w:rsidRPr="009B79A6">
              <w:rPr>
                <w:position w:val="-12"/>
                <w:sz w:val="28"/>
                <w:szCs w:val="28"/>
              </w:rPr>
              <w:object w:dxaOrig="279" w:dyaOrig="380">
                <v:shape id="_x0000_i1029" type="#_x0000_t75" style="width:13.5pt;height:20.5pt" o:ole="">
                  <v:imagedata r:id="rId13" o:title=""/>
                </v:shape>
                <o:OLEObject Type="Embed" ProgID="Equation.3" ShapeID="_x0000_i1029" DrawAspect="Content" ObjectID="_1696532524" r:id="rId14"/>
              </w:object>
            </w:r>
          </w:p>
          <w:p w:rsidR="00F03C4D" w:rsidRPr="009B79A6" w:rsidRDefault="00F03C4D" w:rsidP="0065035E">
            <w:pPr>
              <w:contextualSpacing/>
              <w:jc w:val="center"/>
              <w:rPr>
                <w:sz w:val="28"/>
                <w:szCs w:val="28"/>
              </w:rPr>
            </w:pPr>
            <w:r w:rsidRPr="009B79A6">
              <w:rPr>
                <w:sz w:val="28"/>
                <w:szCs w:val="28"/>
              </w:rPr>
              <w:t>чел./час</w:t>
            </w:r>
          </w:p>
        </w:tc>
        <w:tc>
          <w:tcPr>
            <w:tcW w:w="1127" w:type="dxa"/>
            <w:vAlign w:val="center"/>
          </w:tcPr>
          <w:p w:rsidR="00F03C4D" w:rsidRPr="009B79A6" w:rsidRDefault="00F03C4D" w:rsidP="0065035E">
            <w:pPr>
              <w:contextualSpacing/>
              <w:rPr>
                <w:sz w:val="28"/>
                <w:szCs w:val="28"/>
              </w:rPr>
            </w:pPr>
            <w:r w:rsidRPr="009B79A6">
              <w:rPr>
                <w:position w:val="-12"/>
                <w:sz w:val="28"/>
                <w:szCs w:val="28"/>
              </w:rPr>
              <w:object w:dxaOrig="440" w:dyaOrig="380">
                <v:shape id="_x0000_i1030" type="#_x0000_t75" style="width:25pt;height:21pt" o:ole="">
                  <v:imagedata r:id="rId15" o:title=""/>
                </v:shape>
                <o:OLEObject Type="Embed" ProgID="Equation.3" ShapeID="_x0000_i1030" DrawAspect="Content" ObjectID="_1696532525" r:id="rId16"/>
              </w:object>
            </w:r>
          </w:p>
          <w:p w:rsidR="00F03C4D" w:rsidRPr="009B79A6" w:rsidRDefault="00F03C4D" w:rsidP="0065035E">
            <w:pPr>
              <w:contextualSpacing/>
              <w:jc w:val="center"/>
              <w:rPr>
                <w:sz w:val="28"/>
                <w:szCs w:val="28"/>
              </w:rPr>
            </w:pPr>
            <w:r w:rsidRPr="009B79A6">
              <w:rPr>
                <w:sz w:val="28"/>
                <w:szCs w:val="28"/>
              </w:rPr>
              <w:t>чел./час</w:t>
            </w:r>
          </w:p>
        </w:tc>
        <w:tc>
          <w:tcPr>
            <w:tcW w:w="1131" w:type="dxa"/>
            <w:vAlign w:val="center"/>
          </w:tcPr>
          <w:p w:rsidR="00F03C4D" w:rsidRPr="009B79A6" w:rsidRDefault="00F03C4D" w:rsidP="0065035E">
            <w:pPr>
              <w:contextualSpacing/>
              <w:rPr>
                <w:sz w:val="28"/>
                <w:szCs w:val="28"/>
              </w:rPr>
            </w:pPr>
            <w:r w:rsidRPr="009B79A6">
              <w:rPr>
                <w:position w:val="-12"/>
                <w:sz w:val="28"/>
                <w:szCs w:val="28"/>
              </w:rPr>
              <w:object w:dxaOrig="480" w:dyaOrig="380">
                <v:shape id="_x0000_i1031" type="#_x0000_t75" style="width:25.5pt;height:21pt" o:ole="">
                  <v:imagedata r:id="rId17" o:title=""/>
                </v:shape>
                <o:OLEObject Type="Embed" ProgID="Equation.3" ShapeID="_x0000_i1031" DrawAspect="Content" ObjectID="_1696532526" r:id="rId18"/>
              </w:object>
            </w:r>
          </w:p>
          <w:p w:rsidR="00F03C4D" w:rsidRPr="009B79A6" w:rsidRDefault="00F03C4D" w:rsidP="0065035E">
            <w:pPr>
              <w:contextualSpacing/>
              <w:jc w:val="center"/>
              <w:rPr>
                <w:sz w:val="28"/>
                <w:szCs w:val="28"/>
              </w:rPr>
            </w:pPr>
            <w:r w:rsidRPr="009B79A6">
              <w:rPr>
                <w:sz w:val="28"/>
                <w:szCs w:val="28"/>
              </w:rPr>
              <w:t>чел./час</w:t>
            </w:r>
          </w:p>
        </w:tc>
        <w:tc>
          <w:tcPr>
            <w:tcW w:w="1254" w:type="dxa"/>
          </w:tcPr>
          <w:p w:rsidR="00F03C4D" w:rsidRPr="009B79A6" w:rsidRDefault="00F03C4D" w:rsidP="0065035E">
            <w:pPr>
              <w:contextualSpacing/>
              <w:rPr>
                <w:position w:val="-10"/>
                <w:sz w:val="28"/>
                <w:szCs w:val="28"/>
              </w:rPr>
            </w:pPr>
            <w:r w:rsidRPr="009B79A6">
              <w:rPr>
                <w:position w:val="-10"/>
                <w:sz w:val="28"/>
                <w:szCs w:val="28"/>
              </w:rPr>
              <w:object w:dxaOrig="300" w:dyaOrig="360">
                <v:shape id="_x0000_i1032" type="#_x0000_t75" style="width:19pt;height:18pt" o:ole="">
                  <v:imagedata r:id="rId19" o:title=""/>
                </v:shape>
                <o:OLEObject Type="Embed" ProgID="Equation.3" ShapeID="_x0000_i1032" DrawAspect="Content" ObjectID="_1696532527" r:id="rId20"/>
              </w:object>
            </w:r>
          </w:p>
          <w:p w:rsidR="00F03C4D" w:rsidRPr="009B79A6" w:rsidRDefault="00F03C4D" w:rsidP="0065035E">
            <w:pPr>
              <w:contextualSpacing/>
              <w:rPr>
                <w:position w:val="-10"/>
                <w:sz w:val="28"/>
                <w:szCs w:val="28"/>
              </w:rPr>
            </w:pPr>
            <w:r w:rsidRPr="009B79A6">
              <w:rPr>
                <w:sz w:val="28"/>
                <w:szCs w:val="28"/>
              </w:rPr>
              <w:t>чел./час</w:t>
            </w:r>
          </w:p>
        </w:tc>
      </w:tr>
      <w:tr w:rsidR="00F03C4D" w:rsidRPr="009B79A6" w:rsidTr="0065035E">
        <w:trPr>
          <w:trHeight w:val="167"/>
        </w:trPr>
        <w:tc>
          <w:tcPr>
            <w:tcW w:w="1123" w:type="dxa"/>
          </w:tcPr>
          <w:p w:rsidR="00F03C4D" w:rsidRPr="009B79A6" w:rsidRDefault="00F03C4D" w:rsidP="0065035E">
            <w:pPr>
              <w:contextualSpacing/>
              <w:jc w:val="center"/>
              <w:rPr>
                <w:sz w:val="28"/>
                <w:szCs w:val="28"/>
              </w:rPr>
            </w:pPr>
          </w:p>
        </w:tc>
        <w:tc>
          <w:tcPr>
            <w:tcW w:w="1034" w:type="dxa"/>
          </w:tcPr>
          <w:p w:rsidR="00F03C4D" w:rsidRPr="009B79A6" w:rsidRDefault="00F03C4D" w:rsidP="0065035E">
            <w:pPr>
              <w:contextualSpacing/>
              <w:jc w:val="center"/>
              <w:rPr>
                <w:sz w:val="28"/>
                <w:szCs w:val="28"/>
              </w:rPr>
            </w:pPr>
          </w:p>
        </w:tc>
        <w:tc>
          <w:tcPr>
            <w:tcW w:w="1108" w:type="dxa"/>
          </w:tcPr>
          <w:p w:rsidR="00F03C4D" w:rsidRPr="009B79A6" w:rsidRDefault="00F03C4D" w:rsidP="0065035E">
            <w:pPr>
              <w:contextualSpacing/>
              <w:jc w:val="center"/>
              <w:rPr>
                <w:sz w:val="28"/>
                <w:szCs w:val="28"/>
              </w:rPr>
            </w:pPr>
          </w:p>
        </w:tc>
        <w:tc>
          <w:tcPr>
            <w:tcW w:w="1074" w:type="dxa"/>
          </w:tcPr>
          <w:p w:rsidR="00F03C4D" w:rsidRPr="009B79A6" w:rsidRDefault="00F03C4D" w:rsidP="0065035E">
            <w:pPr>
              <w:contextualSpacing/>
              <w:jc w:val="center"/>
              <w:rPr>
                <w:sz w:val="28"/>
                <w:szCs w:val="28"/>
              </w:rPr>
            </w:pPr>
          </w:p>
        </w:tc>
        <w:tc>
          <w:tcPr>
            <w:tcW w:w="1156" w:type="dxa"/>
          </w:tcPr>
          <w:p w:rsidR="00F03C4D" w:rsidRPr="009B79A6" w:rsidRDefault="00F03C4D" w:rsidP="0065035E">
            <w:pPr>
              <w:contextualSpacing/>
              <w:jc w:val="center"/>
              <w:rPr>
                <w:sz w:val="28"/>
                <w:szCs w:val="28"/>
              </w:rPr>
            </w:pPr>
          </w:p>
        </w:tc>
        <w:tc>
          <w:tcPr>
            <w:tcW w:w="1024" w:type="dxa"/>
          </w:tcPr>
          <w:p w:rsidR="00F03C4D" w:rsidRPr="009B79A6" w:rsidRDefault="00F03C4D" w:rsidP="0065035E">
            <w:pPr>
              <w:contextualSpacing/>
              <w:jc w:val="center"/>
              <w:rPr>
                <w:sz w:val="28"/>
                <w:szCs w:val="28"/>
              </w:rPr>
            </w:pPr>
          </w:p>
        </w:tc>
        <w:tc>
          <w:tcPr>
            <w:tcW w:w="1127" w:type="dxa"/>
          </w:tcPr>
          <w:p w:rsidR="00F03C4D" w:rsidRPr="009B79A6" w:rsidRDefault="00F03C4D" w:rsidP="0065035E">
            <w:pPr>
              <w:contextualSpacing/>
              <w:jc w:val="center"/>
              <w:rPr>
                <w:sz w:val="28"/>
                <w:szCs w:val="28"/>
              </w:rPr>
            </w:pPr>
          </w:p>
        </w:tc>
        <w:tc>
          <w:tcPr>
            <w:tcW w:w="1131" w:type="dxa"/>
          </w:tcPr>
          <w:p w:rsidR="00F03C4D" w:rsidRPr="009B79A6" w:rsidRDefault="00F03C4D" w:rsidP="0065035E">
            <w:pPr>
              <w:contextualSpacing/>
              <w:jc w:val="center"/>
              <w:rPr>
                <w:sz w:val="28"/>
                <w:szCs w:val="28"/>
              </w:rPr>
            </w:pPr>
          </w:p>
        </w:tc>
        <w:tc>
          <w:tcPr>
            <w:tcW w:w="1254" w:type="dxa"/>
          </w:tcPr>
          <w:p w:rsidR="00F03C4D" w:rsidRPr="009B79A6" w:rsidRDefault="00F03C4D" w:rsidP="0065035E">
            <w:pPr>
              <w:contextualSpacing/>
              <w:jc w:val="center"/>
              <w:rPr>
                <w:sz w:val="28"/>
                <w:szCs w:val="28"/>
              </w:rPr>
            </w:pPr>
          </w:p>
        </w:tc>
      </w:tr>
    </w:tbl>
    <w:p w:rsidR="00F03C4D" w:rsidRPr="009B79A6" w:rsidRDefault="00F03C4D" w:rsidP="00F03C4D">
      <w:pPr>
        <w:contextualSpacing/>
        <w:rPr>
          <w:sz w:val="28"/>
          <w:szCs w:val="28"/>
        </w:rPr>
      </w:pPr>
    </w:p>
    <w:p w:rsidR="00F03C4D" w:rsidRPr="009B79A6" w:rsidRDefault="00F03C4D" w:rsidP="00F03C4D">
      <w:pPr>
        <w:contextualSpacing/>
        <w:rPr>
          <w:sz w:val="28"/>
          <w:szCs w:val="28"/>
        </w:rPr>
      </w:pPr>
      <w:r w:rsidRPr="009B79A6">
        <w:rPr>
          <w:sz w:val="28"/>
          <w:szCs w:val="28"/>
        </w:rPr>
        <w:t xml:space="preserve">Корректировка осуществляется с помощью пяти коэффициентов корректировки К1 - К5, которые учитывают пять основных факторов: </w:t>
      </w:r>
    </w:p>
    <w:p w:rsidR="00F03C4D" w:rsidRPr="009B79A6" w:rsidRDefault="00F03C4D" w:rsidP="00F03C4D">
      <w:pPr>
        <w:contextualSpacing/>
        <w:rPr>
          <w:sz w:val="28"/>
          <w:szCs w:val="28"/>
        </w:rPr>
      </w:pPr>
      <w:r w:rsidRPr="009B79A6">
        <w:rPr>
          <w:sz w:val="28"/>
          <w:szCs w:val="28"/>
        </w:rPr>
        <w:t xml:space="preserve">К1 - категория условий эксплуатации; </w:t>
      </w:r>
    </w:p>
    <w:p w:rsidR="00F03C4D" w:rsidRPr="009B79A6" w:rsidRDefault="00F03C4D" w:rsidP="00F03C4D">
      <w:pPr>
        <w:contextualSpacing/>
        <w:rPr>
          <w:sz w:val="28"/>
          <w:szCs w:val="28"/>
        </w:rPr>
      </w:pPr>
      <w:r w:rsidRPr="009B79A6">
        <w:rPr>
          <w:sz w:val="28"/>
          <w:szCs w:val="28"/>
        </w:rPr>
        <w:t xml:space="preserve">К2 - модификация ТС; </w:t>
      </w:r>
    </w:p>
    <w:p w:rsidR="00F03C4D" w:rsidRPr="009B79A6" w:rsidRDefault="00F03C4D" w:rsidP="00F03C4D">
      <w:pPr>
        <w:contextualSpacing/>
        <w:rPr>
          <w:sz w:val="28"/>
          <w:szCs w:val="28"/>
        </w:rPr>
      </w:pPr>
      <w:r w:rsidRPr="009B79A6">
        <w:rPr>
          <w:sz w:val="28"/>
          <w:szCs w:val="28"/>
        </w:rPr>
        <w:t xml:space="preserve">К3 - природно-климатические условия; </w:t>
      </w:r>
    </w:p>
    <w:p w:rsidR="00F03C4D" w:rsidRPr="009B79A6" w:rsidRDefault="00F03C4D" w:rsidP="00F03C4D">
      <w:pPr>
        <w:contextualSpacing/>
        <w:rPr>
          <w:sz w:val="28"/>
          <w:szCs w:val="28"/>
        </w:rPr>
      </w:pPr>
      <w:r w:rsidRPr="009B79A6">
        <w:rPr>
          <w:sz w:val="28"/>
          <w:szCs w:val="28"/>
        </w:rPr>
        <w:t xml:space="preserve">К4 - количество ТС технологически совместимой группы; </w:t>
      </w:r>
    </w:p>
    <w:p w:rsidR="00F03C4D" w:rsidRPr="009B79A6" w:rsidRDefault="00F03C4D" w:rsidP="00F03C4D">
      <w:pPr>
        <w:contextualSpacing/>
        <w:rPr>
          <w:sz w:val="28"/>
          <w:szCs w:val="28"/>
        </w:rPr>
      </w:pPr>
      <w:r w:rsidRPr="009B79A6">
        <w:rPr>
          <w:sz w:val="28"/>
          <w:szCs w:val="28"/>
        </w:rPr>
        <w:t xml:space="preserve">К5 - условия хранения ТС. </w:t>
      </w:r>
    </w:p>
    <w:p w:rsidR="00F03C4D" w:rsidRPr="009B79A6" w:rsidRDefault="00F03C4D" w:rsidP="00F03C4D">
      <w:pPr>
        <w:contextualSpacing/>
        <w:rPr>
          <w:sz w:val="28"/>
          <w:szCs w:val="28"/>
        </w:rPr>
      </w:pPr>
      <w:r w:rsidRPr="009B79A6">
        <w:rPr>
          <w:sz w:val="28"/>
          <w:szCs w:val="28"/>
        </w:rPr>
        <w:t xml:space="preserve">Согласно [1, ст.277] Значение корректирующих коэффициентов (согласно ОНТП-01-91), результаты заносят в таблицу 2.3.2.2 </w:t>
      </w:r>
    </w:p>
    <w:p w:rsidR="00F03C4D" w:rsidRDefault="00F03C4D" w:rsidP="00F03C4D">
      <w:pPr>
        <w:contextualSpacing/>
        <w:rPr>
          <w:sz w:val="28"/>
          <w:szCs w:val="28"/>
        </w:rPr>
      </w:pPr>
      <w:r w:rsidRPr="009B79A6">
        <w:rPr>
          <w:sz w:val="28"/>
          <w:szCs w:val="28"/>
        </w:rPr>
        <w:t>Таблица 2.3.2.2 - значение корректирующих коэффициентов.</w:t>
      </w:r>
    </w:p>
    <w:p w:rsidR="009C5DDA" w:rsidRPr="009B79A6" w:rsidRDefault="009C5DDA" w:rsidP="00F03C4D">
      <w:pPr>
        <w:contextualSpacing/>
        <w:rPr>
          <w:sz w:val="28"/>
          <w:szCs w:val="28"/>
        </w:rPr>
      </w:pPr>
      <w:bookmarkStart w:id="0" w:name="_GoBack"/>
      <w:bookmarkEnd w:id="0"/>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
        <w:gridCol w:w="1432"/>
        <w:gridCol w:w="1431"/>
        <w:gridCol w:w="1431"/>
        <w:gridCol w:w="1371"/>
        <w:gridCol w:w="1432"/>
      </w:tblGrid>
      <w:tr w:rsidR="009C5DDA" w:rsidRPr="009B79A6" w:rsidTr="009C5DDA">
        <w:tc>
          <w:tcPr>
            <w:tcW w:w="14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5DDA" w:rsidRPr="009B79A6" w:rsidRDefault="009C5DDA" w:rsidP="0065035E">
            <w:pPr>
              <w:contextualSpacing/>
              <w:jc w:val="center"/>
              <w:rPr>
                <w:sz w:val="28"/>
                <w:szCs w:val="28"/>
              </w:rPr>
            </w:pPr>
            <w:r w:rsidRPr="009B79A6">
              <w:rPr>
                <w:sz w:val="28"/>
                <w:szCs w:val="28"/>
              </w:rPr>
              <w:t>К</w:t>
            </w:r>
            <w:r w:rsidRPr="009B79A6">
              <w:rPr>
                <w:sz w:val="28"/>
                <w:szCs w:val="28"/>
                <w:vertAlign w:val="subscript"/>
              </w:rPr>
              <w:t>1</w:t>
            </w:r>
          </w:p>
        </w:tc>
        <w:tc>
          <w:tcPr>
            <w:tcW w:w="1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5DDA" w:rsidRPr="009B79A6" w:rsidRDefault="009C5DDA" w:rsidP="0065035E">
            <w:pPr>
              <w:contextualSpacing/>
              <w:jc w:val="center"/>
              <w:rPr>
                <w:sz w:val="28"/>
                <w:szCs w:val="28"/>
              </w:rPr>
            </w:pPr>
            <w:r w:rsidRPr="009B79A6">
              <w:rPr>
                <w:sz w:val="28"/>
                <w:szCs w:val="28"/>
              </w:rPr>
              <w:t>К</w:t>
            </w:r>
            <w:r w:rsidRPr="009B79A6">
              <w:rPr>
                <w:sz w:val="28"/>
                <w:szCs w:val="28"/>
                <w:vertAlign w:val="subscript"/>
              </w:rPr>
              <w:t>2</w:t>
            </w:r>
          </w:p>
        </w:tc>
        <w:tc>
          <w:tcPr>
            <w:tcW w:w="14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5DDA" w:rsidRPr="009B79A6" w:rsidRDefault="009C5DDA" w:rsidP="0065035E">
            <w:pPr>
              <w:contextualSpacing/>
              <w:jc w:val="center"/>
              <w:rPr>
                <w:sz w:val="28"/>
                <w:szCs w:val="28"/>
              </w:rPr>
            </w:pPr>
            <w:r w:rsidRPr="009B79A6">
              <w:rPr>
                <w:sz w:val="28"/>
                <w:szCs w:val="28"/>
              </w:rPr>
              <w:t>К</w:t>
            </w:r>
            <w:r w:rsidRPr="009B79A6">
              <w:rPr>
                <w:sz w:val="28"/>
                <w:szCs w:val="28"/>
                <w:vertAlign w:val="subscript"/>
              </w:rPr>
              <w:t>3</w:t>
            </w:r>
          </w:p>
        </w:tc>
        <w:tc>
          <w:tcPr>
            <w:tcW w:w="14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5DDA" w:rsidRPr="009B79A6" w:rsidRDefault="009C5DDA" w:rsidP="0065035E">
            <w:pPr>
              <w:contextualSpacing/>
              <w:jc w:val="center"/>
              <w:rPr>
                <w:sz w:val="28"/>
                <w:szCs w:val="28"/>
              </w:rPr>
            </w:pPr>
            <w:r w:rsidRPr="009B79A6">
              <w:rPr>
                <w:sz w:val="28"/>
                <w:szCs w:val="28"/>
              </w:rPr>
              <w:t>К</w:t>
            </w:r>
            <w:r w:rsidRPr="009B79A6">
              <w:rPr>
                <w:sz w:val="28"/>
                <w:szCs w:val="28"/>
                <w:vertAlign w:val="subscript"/>
              </w:rPr>
              <w:t>4</w:t>
            </w:r>
          </w:p>
        </w:tc>
        <w:tc>
          <w:tcPr>
            <w:tcW w:w="1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5DDA" w:rsidRPr="009B79A6" w:rsidRDefault="009C5DDA" w:rsidP="0065035E">
            <w:pPr>
              <w:contextualSpacing/>
              <w:jc w:val="center"/>
              <w:rPr>
                <w:sz w:val="28"/>
                <w:szCs w:val="28"/>
              </w:rPr>
            </w:pPr>
          </w:p>
        </w:tc>
        <w:tc>
          <w:tcPr>
            <w:tcW w:w="1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5DDA" w:rsidRPr="009B79A6" w:rsidRDefault="009C5DDA" w:rsidP="0065035E">
            <w:pPr>
              <w:contextualSpacing/>
              <w:jc w:val="center"/>
              <w:rPr>
                <w:sz w:val="28"/>
                <w:szCs w:val="28"/>
              </w:rPr>
            </w:pPr>
            <w:r w:rsidRPr="009B79A6">
              <w:rPr>
                <w:sz w:val="28"/>
                <w:szCs w:val="28"/>
              </w:rPr>
              <w:t>К</w:t>
            </w:r>
            <w:r w:rsidRPr="009B79A6">
              <w:rPr>
                <w:sz w:val="28"/>
                <w:szCs w:val="28"/>
                <w:vertAlign w:val="subscript"/>
              </w:rPr>
              <w:t>5</w:t>
            </w:r>
          </w:p>
        </w:tc>
      </w:tr>
      <w:tr w:rsidR="009C5DDA" w:rsidRPr="009B79A6" w:rsidTr="009C5DDA">
        <w:tc>
          <w:tcPr>
            <w:tcW w:w="14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5DDA" w:rsidRPr="009B79A6" w:rsidRDefault="009C5DDA" w:rsidP="0065035E">
            <w:pPr>
              <w:contextualSpacing/>
              <w:jc w:val="center"/>
              <w:rPr>
                <w:sz w:val="28"/>
                <w:szCs w:val="28"/>
              </w:rPr>
            </w:pPr>
          </w:p>
        </w:tc>
        <w:tc>
          <w:tcPr>
            <w:tcW w:w="1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5DDA" w:rsidRPr="009B79A6" w:rsidRDefault="009C5DDA" w:rsidP="0065035E">
            <w:pPr>
              <w:contextualSpacing/>
              <w:jc w:val="center"/>
              <w:rPr>
                <w:sz w:val="28"/>
                <w:szCs w:val="28"/>
              </w:rPr>
            </w:pPr>
          </w:p>
        </w:tc>
        <w:tc>
          <w:tcPr>
            <w:tcW w:w="14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5DDA" w:rsidRPr="009B79A6" w:rsidRDefault="009C5DDA" w:rsidP="0065035E">
            <w:pPr>
              <w:contextualSpacing/>
              <w:jc w:val="center"/>
              <w:rPr>
                <w:sz w:val="28"/>
                <w:szCs w:val="28"/>
              </w:rPr>
            </w:pPr>
          </w:p>
        </w:tc>
        <w:tc>
          <w:tcPr>
            <w:tcW w:w="14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5DDA" w:rsidRPr="009B79A6" w:rsidRDefault="009C5DDA" w:rsidP="0065035E">
            <w:pPr>
              <w:contextualSpacing/>
              <w:jc w:val="center"/>
              <w:rPr>
                <w:sz w:val="28"/>
                <w:szCs w:val="28"/>
              </w:rPr>
            </w:pPr>
          </w:p>
        </w:tc>
        <w:tc>
          <w:tcPr>
            <w:tcW w:w="1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5DDA" w:rsidRPr="009B79A6" w:rsidRDefault="009C5DDA" w:rsidP="0065035E">
            <w:pPr>
              <w:contextualSpacing/>
              <w:jc w:val="center"/>
              <w:rPr>
                <w:sz w:val="28"/>
                <w:szCs w:val="28"/>
              </w:rPr>
            </w:pPr>
          </w:p>
        </w:tc>
        <w:tc>
          <w:tcPr>
            <w:tcW w:w="1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5DDA" w:rsidRPr="009B79A6" w:rsidRDefault="009C5DDA" w:rsidP="0065035E">
            <w:pPr>
              <w:contextualSpacing/>
              <w:jc w:val="center"/>
              <w:rPr>
                <w:sz w:val="28"/>
                <w:szCs w:val="28"/>
              </w:rPr>
            </w:pPr>
          </w:p>
        </w:tc>
      </w:tr>
    </w:tbl>
    <w:p w:rsidR="00F03C4D" w:rsidRPr="009B79A6" w:rsidRDefault="00F03C4D" w:rsidP="00F03C4D">
      <w:pPr>
        <w:contextualSpacing/>
        <w:rPr>
          <w:sz w:val="28"/>
          <w:szCs w:val="28"/>
        </w:rPr>
      </w:pPr>
    </w:p>
    <w:p w:rsidR="00F03C4D" w:rsidRPr="009B79A6" w:rsidRDefault="00F03C4D" w:rsidP="00F03C4D">
      <w:pPr>
        <w:contextualSpacing/>
        <w:rPr>
          <w:sz w:val="28"/>
          <w:szCs w:val="28"/>
        </w:rPr>
      </w:pPr>
      <w:r w:rsidRPr="009B79A6">
        <w:rPr>
          <w:sz w:val="28"/>
          <w:szCs w:val="28"/>
        </w:rPr>
        <w:t xml:space="preserve">Скорректированные значения нормативов ТО и ТР определяем по формулам: </w:t>
      </w:r>
    </w:p>
    <w:p w:rsidR="00F03C4D" w:rsidRPr="009B79A6" w:rsidRDefault="00F03C4D" w:rsidP="00F03C4D">
      <w:pPr>
        <w:contextualSpacing/>
        <w:rPr>
          <w:sz w:val="28"/>
          <w:szCs w:val="28"/>
        </w:rPr>
      </w:pPr>
      <w:r w:rsidRPr="009B79A6">
        <w:rPr>
          <w:sz w:val="28"/>
          <w:szCs w:val="28"/>
        </w:rPr>
        <w:t>Периодичности пробега до ТО-1:</w:t>
      </w:r>
    </w:p>
    <w:p w:rsidR="00F03C4D" w:rsidRPr="009B79A6" w:rsidRDefault="00F03C4D" w:rsidP="00F03C4D">
      <w:pPr>
        <w:ind w:firstLine="284"/>
        <w:contextualSpacing/>
        <w:jc w:val="right"/>
        <w:rPr>
          <w:i/>
          <w:sz w:val="28"/>
          <w:szCs w:val="28"/>
        </w:rPr>
      </w:pPr>
      <m:oMathPara>
        <m:oMathParaPr>
          <m:jc m:val="center"/>
        </m:oMathParaPr>
        <m:oMath>
          <m:sSubSup>
            <m:sSubSupPr>
              <m:ctrlPr>
                <w:rPr>
                  <w:rFonts w:ascii="Cambria Math"/>
                  <w:i/>
                  <w:sz w:val="28"/>
                  <w:szCs w:val="28"/>
                </w:rPr>
              </m:ctrlPr>
            </m:sSubSupPr>
            <m:e>
              <m:r>
                <w:rPr>
                  <w:rFonts w:ascii="Cambria Math" w:hAnsi="Cambria Math"/>
                  <w:sz w:val="28"/>
                  <w:szCs w:val="28"/>
                </w:rPr>
                <m:t>L</m:t>
              </m:r>
            </m:e>
            <m:sub>
              <m:r>
                <w:rPr>
                  <w:rFonts w:ascii="Cambria Math" w:hAnsi="Cambria Math"/>
                  <w:sz w:val="28"/>
                  <w:szCs w:val="28"/>
                </w:rPr>
                <m:t>ТО-</m:t>
              </m:r>
              <m:r>
                <w:rPr>
                  <w:rFonts w:ascii="Cambria Math"/>
                  <w:sz w:val="28"/>
                  <w:szCs w:val="28"/>
                </w:rPr>
                <m:t>1</m:t>
              </m:r>
            </m:sub>
            <m:sup>
              <m:r>
                <w:rPr>
                  <w:rFonts w:ascii="Cambria Math" w:hAnsi="Cambria Math"/>
                  <w:sz w:val="28"/>
                  <w:szCs w:val="28"/>
                </w:rPr>
                <m:t>к</m:t>
              </m:r>
            </m:sup>
          </m:sSubSup>
          <m:r>
            <w:rPr>
              <w:rFonts w:ascii="Cambria Math"/>
              <w:sz w:val="28"/>
              <w:szCs w:val="28"/>
            </w:rPr>
            <m:t xml:space="preserve">= </m:t>
          </m:r>
          <m:sSubSup>
            <m:sSubSupPr>
              <m:ctrlPr>
                <w:rPr>
                  <w:rFonts w:ascii="Cambria Math"/>
                  <w:i/>
                  <w:sz w:val="28"/>
                  <w:szCs w:val="28"/>
                </w:rPr>
              </m:ctrlPr>
            </m:sSubSupPr>
            <m:e>
              <m:r>
                <w:rPr>
                  <w:rFonts w:ascii="Cambria Math" w:hAnsi="Cambria Math"/>
                  <w:sz w:val="28"/>
                  <w:szCs w:val="28"/>
                </w:rPr>
                <m:t>L</m:t>
              </m:r>
            </m:e>
            <m:sub>
              <m:r>
                <w:rPr>
                  <w:rFonts w:ascii="Cambria Math" w:hAnsi="Cambria Math"/>
                  <w:sz w:val="28"/>
                  <w:szCs w:val="28"/>
                </w:rPr>
                <m:t>ТО-</m:t>
              </m:r>
              <m:r>
                <w:rPr>
                  <w:rFonts w:ascii="Cambria Math"/>
                  <w:sz w:val="28"/>
                  <w:szCs w:val="28"/>
                </w:rPr>
                <m:t>1</m:t>
              </m:r>
            </m:sub>
            <m:sup>
              <m:r>
                <w:rPr>
                  <w:rFonts w:ascii="Cambria Math" w:hAnsi="Cambria Math"/>
                  <w:sz w:val="28"/>
                  <w:szCs w:val="28"/>
                </w:rPr>
                <m:t>н</m:t>
              </m:r>
            </m:sup>
          </m:sSubSup>
          <m:r>
            <w:rPr>
              <w:rFonts w:ascii="Cambria Math" w:hAnsi="Cambria Math"/>
              <w:sz w:val="28"/>
              <w:szCs w:val="28"/>
            </w:rPr>
            <m:t>∙</m:t>
          </m:r>
          <m:sSub>
            <m:sSubPr>
              <m:ctrlPr>
                <w:rPr>
                  <w:rFonts w:ascii="Cambria Math"/>
                  <w:i/>
                  <w:sz w:val="28"/>
                  <w:szCs w:val="28"/>
                </w:rPr>
              </m:ctrlPr>
            </m:sSubPr>
            <m:e>
              <m:r>
                <w:rPr>
                  <w:rFonts w:ascii="Cambria Math" w:hAnsi="Cambria Math"/>
                  <w:sz w:val="28"/>
                  <w:szCs w:val="28"/>
                </w:rPr>
                <m:t>К</m:t>
              </m:r>
            </m:e>
            <m:sub>
              <m:r>
                <w:rPr>
                  <w:rFonts w:ascii="Cambria Math"/>
                  <w:sz w:val="28"/>
                  <w:szCs w:val="28"/>
                </w:rPr>
                <m:t>1</m:t>
              </m:r>
            </m:sub>
          </m:sSub>
          <m:r>
            <w:rPr>
              <w:rFonts w:ascii="Cambria Math" w:hAnsi="Cambria Math"/>
              <w:sz w:val="28"/>
              <w:szCs w:val="28"/>
            </w:rPr>
            <m:t>∙</m:t>
          </m:r>
          <m:sSub>
            <m:sSubPr>
              <m:ctrlPr>
                <w:rPr>
                  <w:rFonts w:ascii="Cambria Math"/>
                  <w:i/>
                  <w:sz w:val="28"/>
                  <w:szCs w:val="28"/>
                </w:rPr>
              </m:ctrlPr>
            </m:sSubPr>
            <m:e>
              <m:r>
                <w:rPr>
                  <w:rFonts w:ascii="Cambria Math" w:hAnsi="Cambria Math"/>
                  <w:sz w:val="28"/>
                  <w:szCs w:val="28"/>
                </w:rPr>
                <m:t>К</m:t>
              </m:r>
            </m:e>
            <m:sub>
              <m:r>
                <w:rPr>
                  <w:rFonts w:ascii="Cambria Math"/>
                  <w:sz w:val="28"/>
                  <w:szCs w:val="28"/>
                </w:rPr>
                <m:t>3</m:t>
              </m:r>
            </m:sub>
          </m:sSub>
          <m:r>
            <w:rPr>
              <w:rFonts w:ascii="Cambria Math"/>
              <w:sz w:val="28"/>
              <w:szCs w:val="28"/>
            </w:rPr>
            <m:t xml:space="preserve">                                              </m:t>
          </m:r>
        </m:oMath>
      </m:oMathPara>
    </w:p>
    <w:p w:rsidR="00F03C4D" w:rsidRPr="009B79A6" w:rsidRDefault="00F03C4D" w:rsidP="00F03C4D">
      <w:pPr>
        <w:ind w:firstLine="284"/>
        <w:contextualSpacing/>
        <w:jc w:val="center"/>
        <w:rPr>
          <w:i/>
          <w:sz w:val="28"/>
          <w:szCs w:val="28"/>
        </w:rPr>
      </w:pPr>
      <m:oMathPara>
        <m:oMath>
          <m:sSubSup>
            <m:sSubSupPr>
              <m:ctrlPr>
                <w:rPr>
                  <w:rFonts w:ascii="Cambria Math"/>
                  <w:i/>
                  <w:sz w:val="28"/>
                  <w:szCs w:val="28"/>
                </w:rPr>
              </m:ctrlPr>
            </m:sSubSupPr>
            <m:e>
              <m:r>
                <w:rPr>
                  <w:rFonts w:ascii="Cambria Math" w:hAnsi="Cambria Math"/>
                  <w:sz w:val="28"/>
                  <w:szCs w:val="28"/>
                </w:rPr>
                <m:t>L</m:t>
              </m:r>
            </m:e>
            <m:sub>
              <m:r>
                <w:rPr>
                  <w:rFonts w:ascii="Cambria Math" w:hAnsi="Cambria Math"/>
                  <w:sz w:val="28"/>
                  <w:szCs w:val="28"/>
                </w:rPr>
                <m:t>ТО-</m:t>
              </m:r>
              <m:r>
                <w:rPr>
                  <w:rFonts w:ascii="Cambria Math"/>
                  <w:sz w:val="28"/>
                  <w:szCs w:val="28"/>
                </w:rPr>
                <m:t>1</m:t>
              </m:r>
            </m:sub>
            <m:sup>
              <m:r>
                <w:rPr>
                  <w:rFonts w:ascii="Cambria Math" w:hAnsi="Cambria Math"/>
                  <w:sz w:val="28"/>
                  <w:szCs w:val="28"/>
                </w:rPr>
                <m:t>к</m:t>
              </m:r>
            </m:sup>
          </m:sSubSup>
          <m:r>
            <w:rPr>
              <w:rFonts w:ascii="Cambria Math"/>
              <w:sz w:val="28"/>
              <w:szCs w:val="28"/>
            </w:rPr>
            <m:t>=  (</m:t>
          </m:r>
          <m:r>
            <w:rPr>
              <w:rFonts w:ascii="Cambria Math" w:hAnsi="Cambria Math"/>
              <w:sz w:val="28"/>
              <w:szCs w:val="28"/>
            </w:rPr>
            <m:t>км</m:t>
          </m:r>
          <m:r>
            <w:rPr>
              <w:rFonts w:ascii="Cambria Math"/>
              <w:sz w:val="28"/>
              <w:szCs w:val="28"/>
            </w:rPr>
            <m:t>)</m:t>
          </m:r>
        </m:oMath>
      </m:oMathPara>
    </w:p>
    <w:p w:rsidR="00F03C4D" w:rsidRPr="009B79A6" w:rsidRDefault="00F03C4D" w:rsidP="00F03C4D">
      <w:pPr>
        <w:contextualSpacing/>
        <w:rPr>
          <w:sz w:val="28"/>
          <w:szCs w:val="28"/>
        </w:rPr>
      </w:pPr>
      <w:r w:rsidRPr="009B79A6">
        <w:rPr>
          <w:sz w:val="28"/>
          <w:szCs w:val="28"/>
        </w:rPr>
        <w:t>Периодичности пробега до ТО-2:</w:t>
      </w:r>
    </w:p>
    <w:p w:rsidR="00F03C4D" w:rsidRPr="009B79A6" w:rsidRDefault="00F03C4D" w:rsidP="00F03C4D">
      <w:pPr>
        <w:ind w:firstLine="284"/>
        <w:contextualSpacing/>
        <w:jc w:val="right"/>
        <w:rPr>
          <w:i/>
          <w:sz w:val="28"/>
          <w:szCs w:val="28"/>
        </w:rPr>
      </w:pPr>
      <m:oMathPara>
        <m:oMathParaPr>
          <m:jc m:val="center"/>
        </m:oMathParaPr>
        <m:oMath>
          <m:sSubSup>
            <m:sSubSupPr>
              <m:ctrlPr>
                <w:rPr>
                  <w:rFonts w:ascii="Cambria Math" w:hAnsi="Cambria Math"/>
                  <w:i/>
                  <w:sz w:val="28"/>
                  <w:szCs w:val="28"/>
                </w:rPr>
              </m:ctrlPr>
            </m:sSubSupPr>
            <m:e>
              <m:r>
                <w:rPr>
                  <w:rFonts w:ascii="Cambria Math" w:hAnsi="Cambria Math"/>
                  <w:sz w:val="28"/>
                  <w:szCs w:val="28"/>
                </w:rPr>
                <m:t>L</m:t>
              </m:r>
            </m:e>
            <m:sub>
              <m:r>
                <w:rPr>
                  <w:rFonts w:ascii="Cambria Math"/>
                  <w:sz w:val="28"/>
                  <w:szCs w:val="28"/>
                </w:rPr>
                <m:t>ТО-</m:t>
              </m:r>
              <m:r>
                <w:rPr>
                  <w:rFonts w:ascii="Cambria Math"/>
                  <w:sz w:val="28"/>
                  <w:szCs w:val="28"/>
                </w:rPr>
                <m:t>2</m:t>
              </m:r>
            </m:sub>
            <m:sup>
              <m:r>
                <w:rPr>
                  <w:rFonts w:ascii="Cambria Math"/>
                  <w:sz w:val="28"/>
                  <w:szCs w:val="28"/>
                </w:rPr>
                <m:t>к</m:t>
              </m:r>
            </m:sup>
          </m:sSubSup>
          <m:r>
            <w:rPr>
              <w:rFonts w:ascii="Cambria Math"/>
              <w:sz w:val="28"/>
              <w:szCs w:val="28"/>
            </w:rPr>
            <m:t xml:space="preserve">= </m:t>
          </m:r>
          <m:sSubSup>
            <m:sSubSupPr>
              <m:ctrlPr>
                <w:rPr>
                  <w:rFonts w:ascii="Cambria Math" w:hAnsi="Cambria Math"/>
                  <w:i/>
                  <w:sz w:val="28"/>
                  <w:szCs w:val="28"/>
                </w:rPr>
              </m:ctrlPr>
            </m:sSubSupPr>
            <m:e>
              <m:r>
                <w:rPr>
                  <w:rFonts w:ascii="Cambria Math" w:hAnsi="Cambria Math"/>
                  <w:sz w:val="28"/>
                  <w:szCs w:val="28"/>
                </w:rPr>
                <m:t>L</m:t>
              </m:r>
            </m:e>
            <m:sub>
              <m:r>
                <w:rPr>
                  <w:rFonts w:ascii="Cambria Math"/>
                  <w:sz w:val="28"/>
                  <w:szCs w:val="28"/>
                </w:rPr>
                <m:t>ТО-</m:t>
              </m:r>
              <m:r>
                <w:rPr>
                  <w:rFonts w:ascii="Cambria Math"/>
                  <w:sz w:val="28"/>
                  <w:szCs w:val="28"/>
                </w:rPr>
                <m:t>2</m:t>
              </m:r>
            </m:sub>
            <m:sup>
              <m:r>
                <w:rPr>
                  <w:rFonts w:ascii="Cambria Math"/>
                  <w:sz w:val="28"/>
                  <w:szCs w:val="28"/>
                </w:rPr>
                <m:t>н</m:t>
              </m:r>
            </m:sup>
          </m:sSubSup>
          <m:r>
            <w:rPr>
              <w:rFonts w:ascii="Cambria Math" w:hAnsi="Cambria Math"/>
              <w:sz w:val="28"/>
              <w:szCs w:val="28"/>
            </w:rPr>
            <m:t>∙</m:t>
          </m:r>
          <m:sSub>
            <m:sSubPr>
              <m:ctrlPr>
                <w:rPr>
                  <w:rFonts w:ascii="Cambria Math" w:hAnsi="Cambria Math"/>
                  <w:i/>
                  <w:sz w:val="28"/>
                  <w:szCs w:val="28"/>
                </w:rPr>
              </m:ctrlPr>
            </m:sSubPr>
            <m:e>
              <m:r>
                <w:rPr>
                  <w:rFonts w:ascii="Cambria Math"/>
                  <w:sz w:val="28"/>
                  <w:szCs w:val="28"/>
                </w:rPr>
                <m:t>К</m:t>
              </m:r>
            </m:e>
            <m:sub>
              <m:r>
                <w:rPr>
                  <w:rFonts w:asci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sz w:val="28"/>
                  <w:szCs w:val="28"/>
                </w:rPr>
                <m:t>К</m:t>
              </m:r>
            </m:e>
            <m:sub>
              <m:r>
                <w:rPr>
                  <w:rFonts w:ascii="Cambria Math"/>
                  <w:sz w:val="28"/>
                  <w:szCs w:val="28"/>
                </w:rPr>
                <m:t>3</m:t>
              </m:r>
            </m:sub>
          </m:sSub>
          <m:r>
            <w:rPr>
              <w:rFonts w:ascii="Cambria Math"/>
              <w:sz w:val="28"/>
              <w:szCs w:val="28"/>
            </w:rPr>
            <m:t xml:space="preserve">                                                  </m:t>
          </m:r>
        </m:oMath>
      </m:oMathPara>
    </w:p>
    <w:p w:rsidR="00F03C4D" w:rsidRPr="009B79A6" w:rsidRDefault="00F03C4D" w:rsidP="00F03C4D">
      <w:pPr>
        <w:ind w:firstLine="284"/>
        <w:contextualSpacing/>
        <w:jc w:val="center"/>
        <w:rPr>
          <w:i/>
          <w:sz w:val="28"/>
          <w:szCs w:val="28"/>
        </w:rPr>
      </w:pPr>
      <m:oMathPara>
        <m:oMath>
          <m:sSubSup>
            <m:sSubSupPr>
              <m:ctrlPr>
                <w:rPr>
                  <w:rFonts w:ascii="Cambria Math"/>
                  <w:i/>
                  <w:sz w:val="28"/>
                  <w:szCs w:val="28"/>
                </w:rPr>
              </m:ctrlPr>
            </m:sSubSupPr>
            <m:e>
              <m:r>
                <w:rPr>
                  <w:rFonts w:ascii="Cambria Math" w:hAnsi="Cambria Math"/>
                  <w:sz w:val="28"/>
                  <w:szCs w:val="28"/>
                </w:rPr>
                <m:t>L</m:t>
              </m:r>
            </m:e>
            <m:sub>
              <m:r>
                <w:rPr>
                  <w:rFonts w:ascii="Cambria Math" w:hAnsi="Cambria Math"/>
                  <w:sz w:val="28"/>
                  <w:szCs w:val="28"/>
                </w:rPr>
                <m:t>ТО-</m:t>
              </m:r>
              <m:r>
                <w:rPr>
                  <w:rFonts w:ascii="Cambria Math"/>
                  <w:sz w:val="28"/>
                  <w:szCs w:val="28"/>
                </w:rPr>
                <m:t>2</m:t>
              </m:r>
            </m:sub>
            <m:sup>
              <m:r>
                <w:rPr>
                  <w:rFonts w:ascii="Cambria Math" w:hAnsi="Cambria Math"/>
                  <w:sz w:val="28"/>
                  <w:szCs w:val="28"/>
                </w:rPr>
                <m:t>к</m:t>
              </m:r>
            </m:sup>
          </m:sSubSup>
          <m:r>
            <w:rPr>
              <w:rFonts w:ascii="Cambria Math"/>
              <w:sz w:val="28"/>
              <w:szCs w:val="28"/>
            </w:rPr>
            <m:t xml:space="preserve">= </m:t>
          </m:r>
          <m:r>
            <m:rPr>
              <m:sty m:val="p"/>
            </m:rPr>
            <w:rPr>
              <w:rFonts w:ascii="Cambria Math"/>
              <w:sz w:val="28"/>
              <w:szCs w:val="28"/>
            </w:rPr>
            <m:t>(</m:t>
          </m:r>
          <m:r>
            <m:rPr>
              <m:sty m:val="p"/>
            </m:rPr>
            <w:rPr>
              <w:rFonts w:ascii="Cambria Math" w:hAnsi="Cambria Math"/>
              <w:sz w:val="28"/>
              <w:szCs w:val="28"/>
            </w:rPr>
            <m:t>км</m:t>
          </m:r>
          <m:r>
            <m:rPr>
              <m:sty m:val="p"/>
            </m:rPr>
            <w:rPr>
              <w:rFonts w:ascii="Cambria Math"/>
              <w:sz w:val="28"/>
              <w:szCs w:val="28"/>
            </w:rPr>
            <m:t>)</m:t>
          </m:r>
        </m:oMath>
      </m:oMathPara>
    </w:p>
    <w:p w:rsidR="00F03C4D" w:rsidRPr="009B79A6" w:rsidRDefault="00F03C4D" w:rsidP="00F03C4D">
      <w:pPr>
        <w:contextualSpacing/>
        <w:rPr>
          <w:i/>
          <w:sz w:val="28"/>
          <w:szCs w:val="28"/>
        </w:rPr>
      </w:pPr>
      <w:r w:rsidRPr="009B79A6">
        <w:rPr>
          <w:sz w:val="28"/>
          <w:szCs w:val="28"/>
        </w:rPr>
        <w:t>Периодичности пробега до КР:</w:t>
      </w:r>
    </w:p>
    <w:p w:rsidR="00F03C4D" w:rsidRPr="009B79A6" w:rsidRDefault="00F03C4D" w:rsidP="00F03C4D">
      <w:pPr>
        <w:ind w:firstLine="284"/>
        <w:contextualSpacing/>
        <w:jc w:val="right"/>
        <w:rPr>
          <w:i/>
          <w:sz w:val="28"/>
          <w:szCs w:val="28"/>
        </w:rPr>
      </w:pPr>
      <m:oMathPara>
        <m:oMathParaPr>
          <m:jc m:val="center"/>
        </m:oMathParaPr>
        <m:oMath>
          <m:sSubSup>
            <m:sSubSupPr>
              <m:ctrlPr>
                <w:rPr>
                  <w:rFonts w:ascii="Cambria Math"/>
                  <w:i/>
                  <w:sz w:val="28"/>
                  <w:szCs w:val="28"/>
                </w:rPr>
              </m:ctrlPr>
            </m:sSubSupPr>
            <m:e>
              <m:r>
                <w:rPr>
                  <w:rFonts w:ascii="Cambria Math" w:hAnsi="Cambria Math"/>
                  <w:sz w:val="28"/>
                  <w:szCs w:val="28"/>
                </w:rPr>
                <m:t>L</m:t>
              </m:r>
            </m:e>
            <m:sub>
              <m:r>
                <w:rPr>
                  <w:rFonts w:ascii="Cambria Math" w:hAnsi="Cambria Math"/>
                  <w:sz w:val="28"/>
                  <w:szCs w:val="28"/>
                </w:rPr>
                <m:t>кр</m:t>
              </m:r>
            </m:sub>
            <m:sup>
              <m:r>
                <w:rPr>
                  <w:rFonts w:ascii="Cambria Math" w:hAnsi="Cambria Math"/>
                  <w:sz w:val="28"/>
                  <w:szCs w:val="28"/>
                </w:rPr>
                <m:t>к</m:t>
              </m:r>
            </m:sup>
          </m:sSubSup>
          <m:r>
            <w:rPr>
              <w:rFonts w:ascii="Cambria Math"/>
              <w:sz w:val="28"/>
              <w:szCs w:val="28"/>
            </w:rPr>
            <m:t xml:space="preserve">= </m:t>
          </m:r>
          <m:sSubSup>
            <m:sSubSupPr>
              <m:ctrlPr>
                <w:rPr>
                  <w:rFonts w:ascii="Cambria Math"/>
                  <w:i/>
                  <w:sz w:val="28"/>
                  <w:szCs w:val="28"/>
                </w:rPr>
              </m:ctrlPr>
            </m:sSubSupPr>
            <m:e>
              <m:r>
                <w:rPr>
                  <w:rFonts w:ascii="Cambria Math" w:hAnsi="Cambria Math"/>
                  <w:sz w:val="28"/>
                  <w:szCs w:val="28"/>
                </w:rPr>
                <m:t>L</m:t>
              </m:r>
            </m:e>
            <m:sub>
              <m:r>
                <w:rPr>
                  <w:rFonts w:ascii="Cambria Math" w:hAnsi="Cambria Math"/>
                  <w:sz w:val="28"/>
                  <w:szCs w:val="28"/>
                </w:rPr>
                <m:t>КР</m:t>
              </m:r>
            </m:sub>
            <m:sup>
              <m:r>
                <w:rPr>
                  <w:rFonts w:ascii="Cambria Math" w:hAnsi="Cambria Math"/>
                  <w:sz w:val="28"/>
                  <w:szCs w:val="28"/>
                </w:rPr>
                <m:t>н</m:t>
              </m:r>
            </m:sup>
          </m:sSubSup>
          <m:r>
            <w:rPr>
              <w:rFonts w:ascii="Cambria Math" w:hAnsi="Cambria Math"/>
              <w:sz w:val="28"/>
              <w:szCs w:val="28"/>
            </w:rPr>
            <m:t>∙</m:t>
          </m:r>
          <m:sSub>
            <m:sSubPr>
              <m:ctrlPr>
                <w:rPr>
                  <w:rFonts w:ascii="Cambria Math"/>
                  <w:i/>
                  <w:sz w:val="28"/>
                  <w:szCs w:val="28"/>
                </w:rPr>
              </m:ctrlPr>
            </m:sSubPr>
            <m:e>
              <m:r>
                <w:rPr>
                  <w:rFonts w:ascii="Cambria Math" w:hAnsi="Cambria Math"/>
                  <w:sz w:val="28"/>
                  <w:szCs w:val="28"/>
                </w:rPr>
                <m:t>К</m:t>
              </m:r>
            </m:e>
            <m:sub>
              <m:r>
                <w:rPr>
                  <w:rFonts w:ascii="Cambria Math"/>
                  <w:sz w:val="28"/>
                  <w:szCs w:val="28"/>
                </w:rPr>
                <m:t>1</m:t>
              </m:r>
            </m:sub>
          </m:sSub>
          <m:r>
            <w:rPr>
              <w:rFonts w:ascii="Cambria Math" w:hAnsi="Cambria Math"/>
              <w:sz w:val="28"/>
              <w:szCs w:val="28"/>
            </w:rPr>
            <m:t>∙</m:t>
          </m:r>
          <m:sSub>
            <m:sSubPr>
              <m:ctrlPr>
                <w:rPr>
                  <w:rFonts w:ascii="Cambria Math"/>
                  <w:i/>
                  <w:sz w:val="28"/>
                  <w:szCs w:val="28"/>
                </w:rPr>
              </m:ctrlPr>
            </m:sSubPr>
            <m:e>
              <m:r>
                <w:rPr>
                  <w:rFonts w:ascii="Cambria Math" w:hAnsi="Cambria Math"/>
                  <w:sz w:val="28"/>
                  <w:szCs w:val="28"/>
                </w:rPr>
                <m:t>К</m:t>
              </m:r>
            </m:e>
            <m:sub>
              <m:r>
                <w:rPr>
                  <w:rFonts w:ascii="Cambria Math"/>
                  <w:sz w:val="28"/>
                  <w:szCs w:val="28"/>
                </w:rPr>
                <m:t>2</m:t>
              </m:r>
            </m:sub>
          </m:sSub>
          <m:r>
            <w:rPr>
              <w:rFonts w:ascii="Cambria Math" w:hAnsi="Cambria Math"/>
              <w:sz w:val="28"/>
              <w:szCs w:val="28"/>
            </w:rPr>
            <m:t>∙</m:t>
          </m:r>
          <m:sSub>
            <m:sSubPr>
              <m:ctrlPr>
                <w:rPr>
                  <w:rFonts w:ascii="Cambria Math"/>
                  <w:i/>
                  <w:sz w:val="28"/>
                  <w:szCs w:val="28"/>
                </w:rPr>
              </m:ctrlPr>
            </m:sSubPr>
            <m:e>
              <m:r>
                <w:rPr>
                  <w:rFonts w:ascii="Cambria Math" w:hAnsi="Cambria Math"/>
                  <w:sz w:val="28"/>
                  <w:szCs w:val="28"/>
                </w:rPr>
                <m:t>К</m:t>
              </m:r>
            </m:e>
            <m:sub>
              <m:r>
                <w:rPr>
                  <w:rFonts w:ascii="Cambria Math"/>
                  <w:sz w:val="28"/>
                  <w:szCs w:val="28"/>
                </w:rPr>
                <m:t>3</m:t>
              </m:r>
            </m:sub>
          </m:sSub>
          <m:r>
            <w:rPr>
              <w:rFonts w:ascii="Cambria Math"/>
              <w:sz w:val="28"/>
              <w:szCs w:val="28"/>
            </w:rPr>
            <m:t xml:space="preserve">                                                    </m:t>
          </m:r>
        </m:oMath>
      </m:oMathPara>
    </w:p>
    <w:p w:rsidR="00F03C4D" w:rsidRPr="009B79A6" w:rsidRDefault="00F03C4D" w:rsidP="00F03C4D">
      <w:pPr>
        <w:ind w:firstLine="284"/>
        <w:contextualSpacing/>
        <w:jc w:val="center"/>
        <w:rPr>
          <w:i/>
          <w:sz w:val="28"/>
          <w:szCs w:val="28"/>
        </w:rPr>
      </w:pPr>
    </w:p>
    <w:p w:rsidR="00F03C4D" w:rsidRPr="009B79A6" w:rsidRDefault="00F03C4D" w:rsidP="00F03C4D">
      <w:pPr>
        <w:ind w:firstLine="284"/>
        <w:contextualSpacing/>
        <w:jc w:val="center"/>
        <w:rPr>
          <w:i/>
          <w:sz w:val="28"/>
          <w:szCs w:val="28"/>
        </w:rPr>
      </w:pPr>
      <m:oMathPara>
        <m:oMath>
          <m:sSubSup>
            <m:sSubSupPr>
              <m:ctrlPr>
                <w:rPr>
                  <w:rFonts w:ascii="Cambria Math"/>
                  <w:i/>
                  <w:sz w:val="28"/>
                  <w:szCs w:val="28"/>
                </w:rPr>
              </m:ctrlPr>
            </m:sSubSupPr>
            <m:e>
              <m:r>
                <w:rPr>
                  <w:rFonts w:ascii="Cambria Math" w:hAnsi="Cambria Math"/>
                  <w:sz w:val="28"/>
                  <w:szCs w:val="28"/>
                </w:rPr>
                <m:t>L</m:t>
              </m:r>
            </m:e>
            <m:sub>
              <m:r>
                <w:rPr>
                  <w:rFonts w:ascii="Cambria Math" w:hAnsi="Cambria Math"/>
                  <w:sz w:val="28"/>
                  <w:szCs w:val="28"/>
                </w:rPr>
                <m:t>кр</m:t>
              </m:r>
            </m:sub>
            <m:sup>
              <m:r>
                <w:rPr>
                  <w:rFonts w:ascii="Cambria Math" w:hAnsi="Cambria Math"/>
                  <w:sz w:val="28"/>
                  <w:szCs w:val="28"/>
                </w:rPr>
                <m:t>к</m:t>
              </m:r>
            </m:sup>
          </m:sSubSup>
          <m:r>
            <w:rPr>
              <w:rFonts w:ascii="Cambria Math"/>
              <w:sz w:val="28"/>
              <w:szCs w:val="28"/>
            </w:rPr>
            <m:t>=  (</m:t>
          </m:r>
          <m:r>
            <w:rPr>
              <w:rFonts w:ascii="Cambria Math" w:hAnsi="Cambria Math"/>
              <w:sz w:val="28"/>
              <w:szCs w:val="28"/>
            </w:rPr>
            <m:t>км</m:t>
          </m:r>
          <m:r>
            <w:rPr>
              <w:rFonts w:ascii="Cambria Math"/>
              <w:sz w:val="28"/>
              <w:szCs w:val="28"/>
            </w:rPr>
            <m:t>)</m:t>
          </m:r>
        </m:oMath>
      </m:oMathPara>
    </w:p>
    <w:p w:rsidR="00F03C4D" w:rsidRPr="009B79A6" w:rsidRDefault="00F03C4D" w:rsidP="00F03C4D">
      <w:pPr>
        <w:contextualSpacing/>
        <w:rPr>
          <w:sz w:val="28"/>
          <w:szCs w:val="28"/>
        </w:rPr>
      </w:pPr>
      <w:r w:rsidRPr="009B79A6">
        <w:rPr>
          <w:sz w:val="28"/>
          <w:szCs w:val="28"/>
        </w:rPr>
        <w:t xml:space="preserve">Определение годового пробега транспортного средства. </w:t>
      </w:r>
    </w:p>
    <w:p w:rsidR="00F03C4D" w:rsidRPr="009B79A6" w:rsidRDefault="00F03C4D" w:rsidP="00F03C4D">
      <w:pPr>
        <w:ind w:firstLine="708"/>
        <w:contextualSpacing/>
        <w:rPr>
          <w:sz w:val="28"/>
          <w:szCs w:val="28"/>
        </w:rPr>
      </w:pPr>
      <w:r w:rsidRPr="009B79A6">
        <w:rPr>
          <w:sz w:val="28"/>
          <w:szCs w:val="28"/>
        </w:rPr>
        <w:t xml:space="preserve">Для определения годового пробега исходными данными являются среднесуточный пробег и коэффициент выпуска транспортного средства, определяемый через коэффициент технической готовности. </w:t>
      </w:r>
    </w:p>
    <w:p w:rsidR="00F03C4D" w:rsidRPr="009B79A6" w:rsidRDefault="00F03C4D" w:rsidP="00F03C4D">
      <w:pPr>
        <w:contextualSpacing/>
        <w:rPr>
          <w:sz w:val="28"/>
          <w:szCs w:val="28"/>
        </w:rPr>
      </w:pPr>
      <w:r w:rsidRPr="009B79A6">
        <w:rPr>
          <w:sz w:val="28"/>
          <w:szCs w:val="28"/>
        </w:rPr>
        <w:t xml:space="preserve">Коэффициент технической готовности αт определяет долю технически исправных транспортных средств в общем количестве ТС находящихся </w:t>
      </w:r>
      <w:proofErr w:type="gramStart"/>
      <w:r w:rsidRPr="009B79A6">
        <w:rPr>
          <w:sz w:val="28"/>
          <w:szCs w:val="28"/>
        </w:rPr>
        <w:t>на  обслуживающем</w:t>
      </w:r>
      <w:proofErr w:type="gramEnd"/>
      <w:r w:rsidRPr="009B79A6">
        <w:rPr>
          <w:sz w:val="28"/>
          <w:szCs w:val="28"/>
        </w:rPr>
        <w:t xml:space="preserve"> предприятии. Он зависит от продолжительности простоя ТС при проведении технического обслуживания и ремонта. </w:t>
      </w:r>
    </w:p>
    <w:p w:rsidR="00F03C4D" w:rsidRPr="009B79A6" w:rsidRDefault="00F03C4D" w:rsidP="00F03C4D">
      <w:pPr>
        <w:contextualSpacing/>
        <w:rPr>
          <w:sz w:val="28"/>
          <w:szCs w:val="28"/>
        </w:rPr>
      </w:pPr>
      <w:r w:rsidRPr="009B79A6">
        <w:rPr>
          <w:sz w:val="28"/>
          <w:szCs w:val="28"/>
        </w:rPr>
        <w:t>Для транспортных средств, которым планируется ремонт на ремонтном предприятии, коэффициент технической готовности определяется с учетом дней простоя в КР и дней транспортировки транспортного средства к месту выполнения КР:</w:t>
      </w:r>
    </w:p>
    <w:p w:rsidR="00F03C4D" w:rsidRPr="009B79A6" w:rsidRDefault="00F03C4D" w:rsidP="00F03C4D">
      <w:pPr>
        <w:ind w:firstLine="709"/>
        <w:contextualSpacing/>
        <w:jc w:val="both"/>
        <w:rPr>
          <w:noProof/>
          <w:sz w:val="28"/>
          <w:szCs w:val="28"/>
        </w:rPr>
      </w:pPr>
    </w:p>
    <w:p w:rsidR="00F03C4D" w:rsidRPr="009B79A6" w:rsidRDefault="00F03C4D" w:rsidP="00F03C4D">
      <w:pPr>
        <w:ind w:firstLine="709"/>
        <w:contextualSpacing/>
        <w:jc w:val="center"/>
        <w:rPr>
          <w:sz w:val="28"/>
          <w:szCs w:val="28"/>
        </w:rPr>
      </w:pPr>
      <m:oMathPara>
        <m:oMath>
          <m:sSub>
            <m:sSubPr>
              <m:ctrlPr>
                <w:rPr>
                  <w:rFonts w:ascii="Cambria Math" w:hAnsi="Cambria Math"/>
                  <w:sz w:val="28"/>
                  <w:szCs w:val="28"/>
                </w:rPr>
              </m:ctrlPr>
            </m:sSubPr>
            <m:e>
              <m:r>
                <w:rPr>
                  <w:rFonts w:ascii="Cambria Math" w:hAnsi="Cambria Math"/>
                  <w:sz w:val="28"/>
                  <w:szCs w:val="28"/>
                </w:rPr>
                <m:t>α</m:t>
              </m:r>
            </m:e>
            <m:sub>
              <m:r>
                <m:rPr>
                  <m:sty m:val="p"/>
                </m:rPr>
                <w:rPr>
                  <w:rFonts w:ascii="Cambria Math" w:hAnsi="Cambria Math"/>
                  <w:sz w:val="28"/>
                  <w:szCs w:val="28"/>
                </w:rPr>
                <m:t>т</m:t>
              </m:r>
            </m:sub>
          </m:sSub>
          <m:r>
            <m:rPr>
              <m:sty m:val="p"/>
            </m:rPr>
            <w:rPr>
              <w:rFonts w:ascii="Cambria Math"/>
              <w:sz w:val="28"/>
              <w:szCs w:val="28"/>
            </w:rPr>
            <m:t>=</m:t>
          </m:r>
          <m:f>
            <m:fPr>
              <m:ctrlPr>
                <w:rPr>
                  <w:rFonts w:ascii="Cambria Math" w:hAnsi="Cambria Math"/>
                  <w:sz w:val="28"/>
                  <w:szCs w:val="28"/>
                </w:rPr>
              </m:ctrlPr>
            </m:fPr>
            <m:num>
              <m:r>
                <m:rPr>
                  <m:sty m:val="p"/>
                </m:rPr>
                <w:rPr>
                  <w:rFonts w:ascii="Cambria Math"/>
                  <w:sz w:val="28"/>
                  <w:szCs w:val="28"/>
                </w:rPr>
                <m:t>1</m:t>
              </m:r>
            </m:num>
            <m:den>
              <m:r>
                <m:rPr>
                  <m:sty m:val="p"/>
                </m:rPr>
                <w:rPr>
                  <w:rFonts w:ascii="Cambria Math"/>
                  <w:sz w:val="28"/>
                  <w:szCs w:val="28"/>
                </w:rPr>
                <m:t>1+</m:t>
              </m:r>
              <m:sSub>
                <m:sSubPr>
                  <m:ctrlPr>
                    <w:rPr>
                      <w:rFonts w:ascii="Cambria Math" w:hAnsi="Cambria Math"/>
                      <w:sz w:val="28"/>
                      <w:szCs w:val="28"/>
                    </w:rPr>
                  </m:ctrlPr>
                </m:sSubPr>
                <m:e>
                  <m:r>
                    <w:rPr>
                      <w:rFonts w:ascii="Cambria Math" w:hAnsi="Cambria Math"/>
                      <w:sz w:val="28"/>
                      <w:szCs w:val="28"/>
                    </w:rPr>
                    <m:t>l</m:t>
                  </m:r>
                </m:e>
                <m:sub>
                  <m:r>
                    <w:rPr>
                      <w:rFonts w:ascii="Cambria Math" w:hAnsi="Cambria Math"/>
                      <w:sz w:val="28"/>
                      <w:szCs w:val="28"/>
                    </w:rPr>
                    <m:t>сс</m:t>
                  </m:r>
                </m:sub>
              </m:sSub>
              <m:r>
                <m:rPr>
                  <m:sty m:val="p"/>
                </m:rPr>
                <w:rPr>
                  <w:rFonts w:ascii="Cambria Math" w:hAnsi="Cambria Math"/>
                  <w:sz w:val="28"/>
                  <w:szCs w:val="28"/>
                </w:rPr>
                <m:t>∙</m:t>
              </m:r>
              <m:f>
                <m:fPr>
                  <m:ctrlPr>
                    <w:rPr>
                      <w:rFonts w:ascii="Cambria Math" w:hAnsi="Cambria Math"/>
                      <w:sz w:val="28"/>
                      <w:szCs w:val="28"/>
                    </w:rPr>
                  </m:ctrlPr>
                </m:fPr>
                <m:num>
                  <m:sSub>
                    <m:sSubPr>
                      <m:ctrlPr>
                        <w:rPr>
                          <w:rFonts w:ascii="Cambria Math" w:hAnsi="Cambria Math"/>
                          <w:sz w:val="28"/>
                          <w:szCs w:val="28"/>
                        </w:rPr>
                      </m:ctrlPr>
                    </m:sSubPr>
                    <m:e>
                      <m:r>
                        <m:rPr>
                          <m:sty m:val="p"/>
                        </m:rPr>
                        <w:rPr>
                          <w:rFonts w:ascii="Cambria Math" w:hAnsi="Cambria Math"/>
                          <w:sz w:val="28"/>
                          <w:szCs w:val="28"/>
                        </w:rPr>
                        <m:t>Д</m:t>
                      </m:r>
                    </m:e>
                    <m:sub>
                      <m:r>
                        <m:rPr>
                          <m:sty m:val="p"/>
                        </m:rPr>
                        <w:rPr>
                          <w:rFonts w:ascii="Cambria Math" w:hAnsi="Cambria Math"/>
                          <w:sz w:val="28"/>
                          <w:szCs w:val="28"/>
                        </w:rPr>
                        <m:t>ТО</m:t>
                      </m:r>
                      <m:r>
                        <m:rPr>
                          <m:sty m:val="p"/>
                        </m:rPr>
                        <w:rPr>
                          <w:rFonts w:ascii="Cambria Math"/>
                          <w:sz w:val="28"/>
                          <w:szCs w:val="28"/>
                        </w:rPr>
                        <m:t xml:space="preserve"> </m:t>
                      </m:r>
                      <m:r>
                        <m:rPr>
                          <m:sty m:val="p"/>
                        </m:rPr>
                        <w:rPr>
                          <w:rFonts w:ascii="Cambria Math" w:hAnsi="Cambria Math"/>
                          <w:sz w:val="28"/>
                          <w:szCs w:val="28"/>
                        </w:rPr>
                        <m:t>и ТР</m:t>
                      </m:r>
                    </m:sub>
                  </m:sSub>
                </m:num>
                <m:den>
                  <m:r>
                    <m:rPr>
                      <m:sty m:val="p"/>
                    </m:rPr>
                    <w:rPr>
                      <w:rFonts w:ascii="Cambria Math"/>
                      <w:sz w:val="28"/>
                      <w:szCs w:val="28"/>
                    </w:rPr>
                    <m:t>1000</m:t>
                  </m:r>
                </m:den>
              </m:f>
            </m:den>
          </m:f>
          <m:r>
            <w:rPr>
              <w:rFonts w:ascii="Cambria Math"/>
              <w:sz w:val="28"/>
              <w:szCs w:val="28"/>
            </w:rPr>
            <m:t>,</m:t>
          </m:r>
        </m:oMath>
      </m:oMathPara>
    </w:p>
    <w:p w:rsidR="00F03C4D" w:rsidRPr="009B79A6" w:rsidRDefault="00F03C4D" w:rsidP="00F03C4D">
      <w:pPr>
        <w:contextualSpacing/>
        <w:jc w:val="right"/>
        <w:rPr>
          <w:sz w:val="28"/>
          <w:szCs w:val="28"/>
        </w:rPr>
      </w:pPr>
      <m:oMathPara>
        <m:oMathParaPr>
          <m:jc m:val="center"/>
        </m:oMathParaPr>
        <m:oMath>
          <m:sSub>
            <m:sSubPr>
              <m:ctrlPr>
                <w:rPr>
                  <w:rFonts w:ascii="Cambria Math" w:hAnsi="Cambria Math"/>
                  <w:sz w:val="28"/>
                  <w:szCs w:val="28"/>
                </w:rPr>
              </m:ctrlPr>
            </m:sSubPr>
            <m:e>
              <m:r>
                <w:rPr>
                  <w:rFonts w:ascii="Cambria Math" w:hAnsi="Cambria Math"/>
                  <w:sz w:val="28"/>
                  <w:szCs w:val="28"/>
                </w:rPr>
                <m:t>α</m:t>
              </m:r>
            </m:e>
            <m:sub>
              <m:r>
                <m:rPr>
                  <m:sty m:val="p"/>
                </m:rPr>
                <w:rPr>
                  <w:rFonts w:ascii="Cambria Math" w:hAnsi="Cambria Math"/>
                  <w:sz w:val="28"/>
                  <w:szCs w:val="28"/>
                </w:rPr>
                <m:t>т</m:t>
              </m:r>
            </m:sub>
          </m:sSub>
          <m:r>
            <m:rPr>
              <m:sty m:val="p"/>
            </m:rPr>
            <w:rPr>
              <w:rFonts w:ascii="Cambria Math"/>
              <w:sz w:val="28"/>
              <w:szCs w:val="28"/>
            </w:rPr>
            <m:t>=</m:t>
          </m:r>
        </m:oMath>
      </m:oMathPara>
    </w:p>
    <w:p w:rsidR="00F03C4D" w:rsidRPr="009B79A6" w:rsidRDefault="00F03C4D" w:rsidP="00F03C4D">
      <w:pPr>
        <w:contextualSpacing/>
        <w:rPr>
          <w:sz w:val="28"/>
          <w:szCs w:val="28"/>
        </w:rPr>
      </w:pPr>
      <w:r w:rsidRPr="009B79A6">
        <w:rPr>
          <w:sz w:val="28"/>
          <w:szCs w:val="28"/>
        </w:rPr>
        <w:t xml:space="preserve">Коэффициент выпуска αв определяет долю транспортных средств, выезжающих на линию в общем учетном количестве подвижного </w:t>
      </w:r>
      <w:proofErr w:type="gramStart"/>
      <w:r w:rsidRPr="009B79A6">
        <w:rPr>
          <w:sz w:val="28"/>
          <w:szCs w:val="28"/>
        </w:rPr>
        <w:t>состава  предприятия</w:t>
      </w:r>
      <w:proofErr w:type="gramEnd"/>
      <w:r w:rsidRPr="009B79A6">
        <w:rPr>
          <w:sz w:val="28"/>
          <w:szCs w:val="28"/>
        </w:rPr>
        <w:t>. Он зависит от количества дней работы транспортных средств и коэффициента технической готовности и находится по формуле:</w:t>
      </w:r>
    </w:p>
    <w:p w:rsidR="00F03C4D" w:rsidRPr="009B79A6" w:rsidRDefault="00F03C4D" w:rsidP="00F03C4D">
      <w:pPr>
        <w:ind w:firstLine="709"/>
        <w:contextualSpacing/>
        <w:jc w:val="both"/>
        <w:rPr>
          <w:noProof/>
          <w:sz w:val="28"/>
          <w:szCs w:val="28"/>
        </w:rPr>
      </w:pPr>
    </w:p>
    <w:p w:rsidR="00F03C4D" w:rsidRPr="009B79A6" w:rsidRDefault="00F03C4D" w:rsidP="00F03C4D">
      <w:pPr>
        <w:ind w:firstLine="709"/>
        <w:contextualSpacing/>
        <w:jc w:val="center"/>
        <w:rPr>
          <w:sz w:val="28"/>
          <w:szCs w:val="28"/>
        </w:rPr>
      </w:pPr>
      <m:oMath>
        <m:sSub>
          <m:sSubPr>
            <m:ctrlPr>
              <w:rPr>
                <w:rFonts w:ascii="Cambria Math" w:hAnsi="Cambria Math"/>
                <w:i/>
                <w:sz w:val="28"/>
                <w:szCs w:val="28"/>
              </w:rPr>
            </m:ctrlPr>
          </m:sSubPr>
          <m:e>
            <m:r>
              <w:rPr>
                <w:rFonts w:ascii="Cambria Math" w:hAnsi="Cambria Math"/>
                <w:sz w:val="28"/>
                <w:szCs w:val="28"/>
              </w:rPr>
              <m:t>α</m:t>
            </m:r>
          </m:e>
          <m:sub>
            <m:r>
              <w:rPr>
                <w:rFonts w:ascii="Cambria Math" w:hAnsi="Cambria Math"/>
                <w:sz w:val="28"/>
                <w:szCs w:val="28"/>
              </w:rPr>
              <m:t>в</m:t>
            </m:r>
          </m:sub>
        </m:sSub>
        <m:r>
          <w:rPr>
            <w:rFonts w:asci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Д</m:t>
                </m:r>
              </m:e>
              <m:sub>
                <m:r>
                  <w:rPr>
                    <w:rFonts w:ascii="Cambria Math" w:hAnsi="Cambria Math"/>
                    <w:sz w:val="28"/>
                    <w:szCs w:val="28"/>
                  </w:rPr>
                  <m:t>р</m:t>
                </m:r>
              </m:sub>
            </m:sSub>
          </m:num>
          <m:den>
            <m:sSub>
              <m:sSubPr>
                <m:ctrlPr>
                  <w:rPr>
                    <w:rFonts w:ascii="Cambria Math" w:hAnsi="Cambria Math"/>
                    <w:i/>
                    <w:sz w:val="28"/>
                    <w:szCs w:val="28"/>
                  </w:rPr>
                </m:ctrlPr>
              </m:sSubPr>
              <m:e>
                <m:r>
                  <w:rPr>
                    <w:rFonts w:ascii="Cambria Math" w:hAnsi="Cambria Math"/>
                    <w:sz w:val="28"/>
                    <w:szCs w:val="28"/>
                  </w:rPr>
                  <m:t>Д</m:t>
                </m:r>
              </m:e>
              <m:sub>
                <m:r>
                  <w:rPr>
                    <w:rFonts w:ascii="Cambria Math" w:hAnsi="Cambria Math"/>
                    <w:sz w:val="28"/>
                    <w:szCs w:val="28"/>
                  </w:rPr>
                  <m:t>к</m:t>
                </m:r>
              </m:sub>
            </m:sSub>
          </m:den>
        </m:f>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α</m:t>
            </m:r>
          </m:e>
          <m:sub>
            <m:r>
              <w:rPr>
                <w:rFonts w:ascii="Cambria Math" w:hAnsi="Cambria Math"/>
                <w:sz w:val="28"/>
                <w:szCs w:val="28"/>
              </w:rPr>
              <m:t>т</m:t>
            </m:r>
          </m:sub>
        </m:sSub>
      </m:oMath>
      <w:r w:rsidRPr="009B79A6">
        <w:rPr>
          <w:sz w:val="28"/>
          <w:szCs w:val="28"/>
        </w:rPr>
        <w:t>,</w:t>
      </w:r>
    </w:p>
    <w:p w:rsidR="00F03C4D" w:rsidRPr="009B79A6" w:rsidRDefault="00F03C4D" w:rsidP="00F03C4D">
      <w:pPr>
        <w:contextualSpacing/>
        <w:rPr>
          <w:sz w:val="28"/>
          <w:szCs w:val="28"/>
        </w:rPr>
      </w:pPr>
      <w:r w:rsidRPr="009B79A6">
        <w:rPr>
          <w:sz w:val="28"/>
          <w:szCs w:val="28"/>
        </w:rPr>
        <w:t xml:space="preserve">где </w:t>
      </w:r>
      <w:proofErr w:type="spellStart"/>
      <w:r w:rsidRPr="009B79A6">
        <w:rPr>
          <w:sz w:val="28"/>
          <w:szCs w:val="28"/>
        </w:rPr>
        <w:t>Дк</w:t>
      </w:r>
      <w:proofErr w:type="spellEnd"/>
      <w:r w:rsidRPr="009B79A6">
        <w:rPr>
          <w:sz w:val="28"/>
          <w:szCs w:val="28"/>
        </w:rPr>
        <w:t xml:space="preserve"> - количество календарных дней в году.</w:t>
      </w:r>
    </w:p>
    <w:p w:rsidR="00F03C4D" w:rsidRPr="009B79A6" w:rsidRDefault="00F03C4D" w:rsidP="00F03C4D">
      <w:pPr>
        <w:ind w:firstLine="709"/>
        <w:contextualSpacing/>
        <w:jc w:val="center"/>
        <w:rPr>
          <w:sz w:val="28"/>
          <w:szCs w:val="28"/>
        </w:rPr>
      </w:pPr>
      <m:oMathPara>
        <m:oMath>
          <m:sSub>
            <m:sSubPr>
              <m:ctrlPr>
                <w:rPr>
                  <w:rFonts w:ascii="Cambria Math" w:hAnsi="Cambria Math"/>
                  <w:i/>
                  <w:sz w:val="28"/>
                  <w:szCs w:val="28"/>
                </w:rPr>
              </m:ctrlPr>
            </m:sSubPr>
            <m:e>
              <m:r>
                <w:rPr>
                  <w:rFonts w:ascii="Cambria Math" w:hAnsi="Cambria Math"/>
                  <w:sz w:val="28"/>
                  <w:szCs w:val="28"/>
                </w:rPr>
                <m:t>α</m:t>
              </m:r>
            </m:e>
            <m:sub>
              <m:r>
                <w:rPr>
                  <w:rFonts w:ascii="Cambria Math" w:hAnsi="Cambria Math"/>
                  <w:sz w:val="28"/>
                  <w:szCs w:val="28"/>
                </w:rPr>
                <m:t>в</m:t>
              </m:r>
            </m:sub>
          </m:sSub>
          <m:r>
            <w:rPr>
              <w:rFonts w:ascii="Cambria Math"/>
              <w:sz w:val="28"/>
              <w:szCs w:val="28"/>
            </w:rPr>
            <m:t>=</m:t>
          </m:r>
        </m:oMath>
      </m:oMathPara>
    </w:p>
    <w:p w:rsidR="00F03C4D" w:rsidRPr="009B79A6" w:rsidRDefault="00F03C4D" w:rsidP="00F03C4D">
      <w:pPr>
        <w:contextualSpacing/>
        <w:rPr>
          <w:sz w:val="28"/>
          <w:szCs w:val="28"/>
        </w:rPr>
      </w:pPr>
      <w:r w:rsidRPr="009B79A6">
        <w:rPr>
          <w:sz w:val="28"/>
          <w:szCs w:val="28"/>
        </w:rPr>
        <w:t>Общий годовой пробег одного транспортного средства:</w:t>
      </w:r>
    </w:p>
    <w:p w:rsidR="00F03C4D" w:rsidRPr="009B79A6" w:rsidRDefault="00F03C4D" w:rsidP="00F03C4D">
      <w:pPr>
        <w:contextualSpacing/>
        <w:jc w:val="center"/>
        <w:rPr>
          <w:rFonts w:eastAsiaTheme="minorEastAsia"/>
          <w:sz w:val="28"/>
          <w:szCs w:val="28"/>
        </w:rPr>
      </w:pPr>
      <m:oMath>
        <m:sSub>
          <m:sSubPr>
            <m:ctrlPr>
              <w:rPr>
                <w:rFonts w:ascii="Cambria Math" w:hAnsi="Cambria Math"/>
                <w:i/>
                <w:sz w:val="28"/>
                <w:szCs w:val="28"/>
              </w:rPr>
            </m:ctrlPr>
          </m:sSubPr>
          <m:e>
            <m:r>
              <w:rPr>
                <w:rFonts w:ascii="Cambria Math" w:hAnsi="Cambria Math"/>
                <w:sz w:val="28"/>
                <w:szCs w:val="28"/>
              </w:rPr>
              <m:t>L</m:t>
            </m:r>
          </m:e>
          <m:sub>
            <m:r>
              <w:rPr>
                <w:rFonts w:ascii="Cambria Math" w:hAnsi="Cambria Math"/>
                <w:sz w:val="28"/>
                <w:szCs w:val="28"/>
              </w:rPr>
              <m:t>г</m:t>
            </m:r>
          </m:sub>
        </m:sSub>
        <m:r>
          <w:rPr>
            <w:rFonts w:ascii="Cambria Math"/>
            <w:sz w:val="28"/>
            <w:szCs w:val="28"/>
          </w:rPr>
          <m:t>=</m:t>
        </m:r>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а</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l</m:t>
            </m:r>
          </m:e>
          <m:sub>
            <m:r>
              <w:rPr>
                <w:rFonts w:ascii="Cambria Math" w:hAnsi="Cambria Math"/>
                <w:sz w:val="28"/>
                <w:szCs w:val="28"/>
              </w:rPr>
              <m:t>сс</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Д</m:t>
            </m:r>
          </m:e>
          <m:sub>
            <m:r>
              <w:rPr>
                <w:rFonts w:ascii="Cambria Math" w:hAnsi="Cambria Math"/>
                <w:sz w:val="28"/>
                <w:szCs w:val="28"/>
              </w:rPr>
              <m:t>р</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α</m:t>
            </m:r>
          </m:e>
          <m:sub>
            <m:r>
              <w:rPr>
                <w:rFonts w:ascii="Cambria Math" w:hAnsi="Cambria Math"/>
                <w:sz w:val="28"/>
                <w:szCs w:val="28"/>
              </w:rPr>
              <m:t>в</m:t>
            </m:r>
          </m:sub>
        </m:sSub>
      </m:oMath>
      <w:r w:rsidRPr="009B79A6">
        <w:rPr>
          <w:sz w:val="28"/>
          <w:szCs w:val="28"/>
        </w:rPr>
        <w:t>,</w:t>
      </w:r>
    </w:p>
    <w:p w:rsidR="00F03C4D" w:rsidRPr="009B79A6" w:rsidRDefault="00F03C4D" w:rsidP="00F03C4D">
      <w:pPr>
        <w:contextualSpacing/>
        <w:jc w:val="right"/>
        <w:rPr>
          <w:rFonts w:eastAsiaTheme="minorEastAsia"/>
          <w:sz w:val="28"/>
          <w:szCs w:val="28"/>
        </w:rPr>
      </w:pPr>
    </w:p>
    <w:p w:rsidR="00F03C4D" w:rsidRPr="009B79A6" w:rsidRDefault="00F03C4D" w:rsidP="00F03C4D">
      <w:pPr>
        <w:contextualSpacing/>
        <w:rPr>
          <w:rFonts w:eastAsiaTheme="minorEastAsia"/>
          <w:sz w:val="28"/>
          <w:szCs w:val="28"/>
        </w:rPr>
      </w:pPr>
      <w:r w:rsidRPr="009B79A6">
        <w:rPr>
          <w:rFonts w:eastAsiaTheme="minorEastAsia"/>
          <w:sz w:val="28"/>
          <w:szCs w:val="28"/>
        </w:rPr>
        <w:t>где Ра - число транспортных средств расчетной группы, ед.</w:t>
      </w:r>
    </w:p>
    <w:p w:rsidR="00F03C4D" w:rsidRPr="009B79A6" w:rsidRDefault="00F03C4D" w:rsidP="00F03C4D">
      <w:pPr>
        <w:ind w:firstLine="709"/>
        <w:contextualSpacing/>
        <w:jc w:val="center"/>
        <w:rPr>
          <w:sz w:val="28"/>
          <w:szCs w:val="28"/>
        </w:rPr>
      </w:pPr>
      <m:oMath>
        <m:sSub>
          <m:sSubPr>
            <m:ctrlPr>
              <w:rPr>
                <w:rFonts w:ascii="Cambria Math"/>
                <w:i/>
                <w:sz w:val="28"/>
                <w:szCs w:val="28"/>
              </w:rPr>
            </m:ctrlPr>
          </m:sSubPr>
          <m:e>
            <m:r>
              <w:rPr>
                <w:rFonts w:ascii="Cambria Math" w:hAnsi="Cambria Math"/>
                <w:sz w:val="28"/>
                <w:szCs w:val="28"/>
              </w:rPr>
              <m:t>L</m:t>
            </m:r>
          </m:e>
          <m:sub>
            <m:r>
              <m:rPr>
                <m:sty m:val="p"/>
              </m:rPr>
              <w:rPr>
                <w:rFonts w:ascii="Cambria Math"/>
                <w:sz w:val="28"/>
                <w:szCs w:val="28"/>
              </w:rPr>
              <m:t>г</m:t>
            </m:r>
          </m:sub>
        </m:sSub>
        <m:r>
          <w:rPr>
            <w:rFonts w:ascii="Cambria Math"/>
            <w:sz w:val="28"/>
            <w:szCs w:val="28"/>
          </w:rPr>
          <m:t xml:space="preserve">= </m:t>
        </m:r>
      </m:oMath>
      <w:r w:rsidRPr="009B79A6">
        <w:rPr>
          <w:sz w:val="28"/>
          <w:szCs w:val="28"/>
        </w:rPr>
        <w:t>(км)</w:t>
      </w:r>
    </w:p>
    <w:p w:rsidR="00F03C4D" w:rsidRPr="009B79A6" w:rsidRDefault="00F03C4D" w:rsidP="00F03C4D">
      <w:pPr>
        <w:contextualSpacing/>
        <w:rPr>
          <w:rFonts w:eastAsiaTheme="minorEastAsia"/>
          <w:sz w:val="28"/>
          <w:szCs w:val="28"/>
        </w:rPr>
      </w:pPr>
      <w:r w:rsidRPr="009B79A6">
        <w:rPr>
          <w:rFonts w:eastAsiaTheme="minorEastAsia"/>
          <w:sz w:val="28"/>
          <w:szCs w:val="28"/>
        </w:rPr>
        <w:t xml:space="preserve">Определяем общую трудоемкость TO-1, TO-2 транспортных средств, которые обслуживаются на предприятии. </w:t>
      </w:r>
    </w:p>
    <w:p w:rsidR="00F03C4D" w:rsidRPr="009B79A6" w:rsidRDefault="00F03C4D" w:rsidP="00F03C4D">
      <w:pPr>
        <w:contextualSpacing/>
        <w:rPr>
          <w:rFonts w:eastAsiaTheme="minorEastAsia"/>
          <w:sz w:val="28"/>
          <w:szCs w:val="28"/>
        </w:rPr>
      </w:pPr>
      <w:r w:rsidRPr="009B79A6">
        <w:rPr>
          <w:rFonts w:eastAsiaTheme="minorEastAsia"/>
          <w:sz w:val="28"/>
          <w:szCs w:val="28"/>
        </w:rPr>
        <w:t>Рассчитываем количество ТО-2 за год.</w:t>
      </w:r>
    </w:p>
    <w:p w:rsidR="00F03C4D" w:rsidRPr="009B79A6" w:rsidRDefault="00F03C4D" w:rsidP="00F03C4D">
      <w:pPr>
        <w:autoSpaceDE w:val="0"/>
        <w:autoSpaceDN w:val="0"/>
        <w:adjustRightInd w:val="0"/>
        <w:ind w:firstLine="709"/>
        <w:contextualSpacing/>
        <w:jc w:val="center"/>
        <w:rPr>
          <w:sz w:val="28"/>
          <w:szCs w:val="28"/>
        </w:rPr>
      </w:pPr>
      <m:oMath>
        <m:sSub>
          <m:sSubPr>
            <m:ctrlPr>
              <w:rPr>
                <w:rFonts w:ascii="Cambria Math" w:hAnsi="Cambria Math"/>
                <w:i/>
                <w:sz w:val="28"/>
                <w:szCs w:val="28"/>
              </w:rPr>
            </m:ctrlPr>
          </m:sSubPr>
          <m:e>
            <m:r>
              <m:rPr>
                <m:sty m:val="p"/>
              </m:rPr>
              <w:rPr>
                <w:rFonts w:ascii="Cambria Math"/>
                <w:sz w:val="28"/>
                <w:szCs w:val="28"/>
              </w:rPr>
              <m:t>N</m:t>
            </m:r>
          </m:e>
          <m:sub>
            <m:r>
              <m:rPr>
                <m:sty m:val="p"/>
              </m:rPr>
              <w:rPr>
                <w:rFonts w:ascii="Cambria Math" w:hAnsi="Cambria Math"/>
                <w:sz w:val="28"/>
                <w:szCs w:val="28"/>
                <w:vertAlign w:val="subscript"/>
              </w:rPr>
              <m:t>то-</m:t>
            </m:r>
            <m:r>
              <m:rPr>
                <m:sty m:val="p"/>
              </m:rPr>
              <w:rPr>
                <w:rFonts w:ascii="Cambria Math"/>
                <w:sz w:val="28"/>
                <w:szCs w:val="28"/>
                <w:vertAlign w:val="subscript"/>
              </w:rPr>
              <m:t>2</m:t>
            </m:r>
          </m:sub>
        </m:sSub>
        <m:r>
          <w:rPr>
            <w:rFonts w:ascii="Cambria Math"/>
            <w:sz w:val="28"/>
            <w:szCs w:val="28"/>
          </w:rPr>
          <m:t>=</m:t>
        </m:r>
        <m:f>
          <m:fPr>
            <m:ctrlPr>
              <w:rPr>
                <w:rFonts w:ascii="Cambria Math" w:hAnsi="Cambria Math"/>
                <w:i/>
                <w:sz w:val="28"/>
                <w:szCs w:val="28"/>
              </w:rPr>
            </m:ctrlPr>
          </m:fPr>
          <m:num>
            <m:r>
              <m:rPr>
                <m:sty m:val="p"/>
              </m:rPr>
              <w:rPr>
                <w:rFonts w:ascii="Cambria Math"/>
                <w:sz w:val="28"/>
                <w:szCs w:val="28"/>
              </w:rPr>
              <m:t>L</m:t>
            </m:r>
          </m:num>
          <m:den>
            <m:sSubSup>
              <m:sSubSupPr>
                <m:ctrlPr>
                  <w:rPr>
                    <w:rFonts w:ascii="Cambria Math" w:hAnsi="Cambria Math"/>
                    <w:i/>
                    <w:sz w:val="28"/>
                    <w:szCs w:val="28"/>
                  </w:rPr>
                </m:ctrlPr>
              </m:sSubSupPr>
              <m:e>
                <m:r>
                  <w:rPr>
                    <w:rFonts w:ascii="Cambria Math" w:hAnsi="Cambria Math"/>
                    <w:sz w:val="28"/>
                    <w:szCs w:val="28"/>
                  </w:rPr>
                  <m:t>L</m:t>
                </m:r>
              </m:e>
              <m:sub>
                <m:r>
                  <w:rPr>
                    <w:rFonts w:ascii="Cambria Math" w:hAnsi="Cambria Math"/>
                    <w:sz w:val="28"/>
                    <w:szCs w:val="28"/>
                  </w:rPr>
                  <m:t>ТО-</m:t>
                </m:r>
                <m:r>
                  <w:rPr>
                    <w:rFonts w:ascii="Cambria Math"/>
                    <w:sz w:val="28"/>
                    <w:szCs w:val="28"/>
                  </w:rPr>
                  <m:t>2</m:t>
                </m:r>
              </m:sub>
              <m:sup>
                <m:r>
                  <w:rPr>
                    <w:rFonts w:ascii="Cambria Math" w:hAnsi="Cambria Math"/>
                    <w:sz w:val="28"/>
                    <w:szCs w:val="28"/>
                  </w:rPr>
                  <m:t>к</m:t>
                </m:r>
              </m:sup>
            </m:sSubSup>
          </m:den>
        </m:f>
      </m:oMath>
      <w:r w:rsidRPr="009B79A6">
        <w:rPr>
          <w:sz w:val="28"/>
          <w:szCs w:val="28"/>
        </w:rPr>
        <w:t>,</w:t>
      </w:r>
    </w:p>
    <w:p w:rsidR="00F03C4D" w:rsidRPr="009B79A6" w:rsidRDefault="00F03C4D" w:rsidP="00F03C4D">
      <w:pPr>
        <w:autoSpaceDE w:val="0"/>
        <w:autoSpaceDN w:val="0"/>
        <w:adjustRightInd w:val="0"/>
        <w:contextualSpacing/>
        <w:rPr>
          <w:bCs/>
          <w:sz w:val="28"/>
          <w:szCs w:val="28"/>
        </w:rPr>
      </w:pPr>
      <w:r w:rsidRPr="009B79A6">
        <w:rPr>
          <w:sz w:val="28"/>
          <w:szCs w:val="28"/>
        </w:rPr>
        <w:t>де, L=</w:t>
      </w:r>
      <m:oMath>
        <m:sSub>
          <m:sSubPr>
            <m:ctrlPr>
              <w:rPr>
                <w:rFonts w:ascii="Cambria Math"/>
                <w:i/>
                <w:sz w:val="28"/>
                <w:szCs w:val="28"/>
              </w:rPr>
            </m:ctrlPr>
          </m:sSubPr>
          <m:e>
            <m:r>
              <w:rPr>
                <w:rFonts w:ascii="Cambria Math" w:hAnsi="Cambria Math"/>
                <w:sz w:val="28"/>
                <w:szCs w:val="28"/>
              </w:rPr>
              <m:t>L</m:t>
            </m:r>
          </m:e>
          <m:sub>
            <m:r>
              <m:rPr>
                <m:sty m:val="p"/>
              </m:rPr>
              <w:rPr>
                <w:rFonts w:ascii="Cambria Math"/>
                <w:sz w:val="28"/>
                <w:szCs w:val="28"/>
              </w:rPr>
              <m:t>г</m:t>
            </m:r>
          </m:sub>
        </m:sSub>
      </m:oMath>
      <w:r w:rsidRPr="009B79A6">
        <w:rPr>
          <w:sz w:val="28"/>
          <w:szCs w:val="28"/>
        </w:rPr>
        <w:t xml:space="preserve"> - пробег автомобиля, км;</w:t>
      </w:r>
    </w:p>
    <w:p w:rsidR="00F03C4D" w:rsidRPr="009B79A6" w:rsidRDefault="00F03C4D" w:rsidP="00F03C4D">
      <w:pPr>
        <w:autoSpaceDE w:val="0"/>
        <w:autoSpaceDN w:val="0"/>
        <w:adjustRightInd w:val="0"/>
        <w:contextualSpacing/>
        <w:rPr>
          <w:sz w:val="28"/>
          <w:szCs w:val="28"/>
        </w:rPr>
      </w:pPr>
      <m:oMath>
        <m:sSubSup>
          <m:sSubSupPr>
            <m:ctrlPr>
              <w:rPr>
                <w:rFonts w:ascii="Cambria Math"/>
                <w:i/>
                <w:sz w:val="28"/>
                <w:szCs w:val="28"/>
              </w:rPr>
            </m:ctrlPr>
          </m:sSubSupPr>
          <m:e>
            <m:r>
              <w:rPr>
                <w:rFonts w:ascii="Cambria Math" w:hAnsi="Cambria Math"/>
                <w:sz w:val="28"/>
                <w:szCs w:val="28"/>
              </w:rPr>
              <m:t>L</m:t>
            </m:r>
          </m:e>
          <m:sub>
            <m:r>
              <w:rPr>
                <w:rFonts w:ascii="Cambria Math"/>
                <w:sz w:val="28"/>
                <w:szCs w:val="28"/>
              </w:rPr>
              <m:t>ТО-</m:t>
            </m:r>
            <m:r>
              <w:rPr>
                <w:rFonts w:ascii="Cambria Math"/>
                <w:sz w:val="28"/>
                <w:szCs w:val="28"/>
              </w:rPr>
              <m:t>2</m:t>
            </m:r>
          </m:sub>
          <m:sup>
            <m:r>
              <w:rPr>
                <w:rFonts w:ascii="Cambria Math"/>
                <w:sz w:val="28"/>
                <w:szCs w:val="28"/>
              </w:rPr>
              <m:t>к</m:t>
            </m:r>
          </m:sup>
        </m:sSubSup>
      </m:oMath>
      <w:r w:rsidRPr="009B79A6">
        <w:rPr>
          <w:sz w:val="28"/>
          <w:szCs w:val="28"/>
          <w:vertAlign w:val="subscript"/>
        </w:rPr>
        <w:t xml:space="preserve"> </w:t>
      </w:r>
      <w:r w:rsidRPr="009B79A6">
        <w:rPr>
          <w:sz w:val="28"/>
          <w:szCs w:val="28"/>
        </w:rPr>
        <w:t>-периодичность Т0-2, км пробега;</w:t>
      </w:r>
    </w:p>
    <w:p w:rsidR="00F03C4D" w:rsidRPr="009B79A6" w:rsidRDefault="00F03C4D" w:rsidP="00F03C4D">
      <w:pPr>
        <w:contextualSpacing/>
        <w:rPr>
          <w:noProof/>
          <w:sz w:val="28"/>
          <w:szCs w:val="28"/>
        </w:rPr>
      </w:pPr>
      <w:proofErr w:type="spellStart"/>
      <w:r w:rsidRPr="009B79A6">
        <w:rPr>
          <w:sz w:val="28"/>
          <w:szCs w:val="28"/>
        </w:rPr>
        <w:t>n</w:t>
      </w:r>
      <w:r w:rsidRPr="009B79A6">
        <w:rPr>
          <w:sz w:val="28"/>
          <w:szCs w:val="28"/>
          <w:vertAlign w:val="subscript"/>
        </w:rPr>
        <w:t>і</w:t>
      </w:r>
      <w:proofErr w:type="spellEnd"/>
      <w:r w:rsidRPr="009B79A6">
        <w:rPr>
          <w:sz w:val="28"/>
          <w:szCs w:val="28"/>
        </w:rPr>
        <w:t>- количество транспортных средств (Ар)</w:t>
      </w:r>
      <w:r w:rsidRPr="009B79A6">
        <w:rPr>
          <w:noProof/>
          <w:sz w:val="28"/>
          <w:szCs w:val="28"/>
        </w:rPr>
        <w:t>.</w:t>
      </w:r>
    </w:p>
    <w:p w:rsidR="00F03C4D" w:rsidRPr="009B79A6" w:rsidRDefault="00F03C4D" w:rsidP="00F03C4D">
      <w:pPr>
        <w:autoSpaceDE w:val="0"/>
        <w:autoSpaceDN w:val="0"/>
        <w:adjustRightInd w:val="0"/>
        <w:ind w:firstLine="709"/>
        <w:contextualSpacing/>
        <w:jc w:val="center"/>
        <w:rPr>
          <w:sz w:val="28"/>
          <w:szCs w:val="28"/>
        </w:rPr>
      </w:pPr>
      <m:oMath>
        <m:nary>
          <m:naryPr>
            <m:chr m:val="∑"/>
            <m:limLoc m:val="undOvr"/>
            <m:subHide m:val="1"/>
            <m:supHide m:val="1"/>
            <m:ctrlPr>
              <w:rPr>
                <w:rFonts w:ascii="Cambria Math" w:hAnsi="Cambria Math"/>
                <w:i/>
                <w:sz w:val="28"/>
                <w:szCs w:val="28"/>
              </w:rPr>
            </m:ctrlPr>
          </m:naryPr>
          <m:sub/>
          <m:sup/>
          <m:e>
            <m:sSub>
              <m:sSubPr>
                <m:ctrlPr>
                  <w:rPr>
                    <w:rFonts w:ascii="Cambria Math" w:hAnsi="Cambria Math"/>
                    <w:i/>
                    <w:sz w:val="28"/>
                    <w:szCs w:val="28"/>
                  </w:rPr>
                </m:ctrlPr>
              </m:sSubPr>
              <m:e>
                <m:r>
                  <m:rPr>
                    <m:sty m:val="p"/>
                  </m:rPr>
                  <w:rPr>
                    <w:rFonts w:ascii="Cambria Math"/>
                    <w:sz w:val="28"/>
                    <w:szCs w:val="28"/>
                  </w:rPr>
                  <m:t>N</m:t>
                </m:r>
              </m:e>
              <m:sub>
                <m:r>
                  <m:rPr>
                    <m:sty m:val="p"/>
                  </m:rPr>
                  <w:rPr>
                    <w:rFonts w:ascii="Cambria Math" w:hAnsi="Cambria Math"/>
                    <w:sz w:val="28"/>
                    <w:szCs w:val="28"/>
                    <w:vertAlign w:val="subscript"/>
                  </w:rPr>
                  <m:t>то-</m:t>
                </m:r>
                <m:r>
                  <m:rPr>
                    <m:sty m:val="p"/>
                  </m:rPr>
                  <w:rPr>
                    <w:rFonts w:ascii="Cambria Math"/>
                    <w:sz w:val="28"/>
                    <w:szCs w:val="28"/>
                    <w:vertAlign w:val="subscript"/>
                  </w:rPr>
                  <m:t>2</m:t>
                </m:r>
              </m:sub>
            </m:sSub>
          </m:e>
        </m:nary>
        <m:r>
          <w:rPr>
            <w:rFonts w:ascii="Cambria Math"/>
            <w:sz w:val="28"/>
            <w:szCs w:val="28"/>
          </w:rPr>
          <m:t>=</m:t>
        </m:r>
        <m:sSub>
          <m:sSubPr>
            <m:ctrlPr>
              <w:rPr>
                <w:rFonts w:ascii="Cambria Math" w:hAnsi="Cambria Math"/>
                <w:i/>
                <w:sz w:val="28"/>
                <w:szCs w:val="28"/>
              </w:rPr>
            </m:ctrlPr>
          </m:sSubPr>
          <m:e>
            <m:r>
              <m:rPr>
                <m:sty m:val="p"/>
              </m:rPr>
              <w:rPr>
                <w:rFonts w:ascii="Cambria Math"/>
                <w:sz w:val="28"/>
                <w:szCs w:val="28"/>
              </w:rPr>
              <m:t>n</m:t>
            </m:r>
          </m:e>
          <m:sub>
            <m:r>
              <m:rPr>
                <m:sty m:val="p"/>
              </m:rPr>
              <w:rPr>
                <w:rFonts w:ascii="Cambria Math" w:hAnsi="Cambria Math"/>
                <w:sz w:val="28"/>
                <w:szCs w:val="28"/>
                <w:vertAlign w:val="subscript"/>
              </w:rPr>
              <m:t>і</m:t>
            </m:r>
          </m:sub>
        </m:sSub>
        <m:r>
          <w:rPr>
            <w:rFonts w:ascii="Cambria Math" w:hAnsi="Cambria Math"/>
            <w:sz w:val="28"/>
            <w:szCs w:val="28"/>
          </w:rPr>
          <m:t>∙</m:t>
        </m:r>
        <m:sSub>
          <m:sSubPr>
            <m:ctrlPr>
              <w:rPr>
                <w:rFonts w:ascii="Cambria Math" w:hAnsi="Cambria Math"/>
                <w:i/>
                <w:sz w:val="28"/>
                <w:szCs w:val="28"/>
              </w:rPr>
            </m:ctrlPr>
          </m:sSubPr>
          <m:e>
            <m:r>
              <m:rPr>
                <m:sty m:val="p"/>
              </m:rPr>
              <w:rPr>
                <w:rFonts w:ascii="Cambria Math"/>
                <w:sz w:val="28"/>
                <w:szCs w:val="28"/>
              </w:rPr>
              <m:t>N</m:t>
            </m:r>
          </m:e>
          <m:sub>
            <m:r>
              <m:rPr>
                <m:sty m:val="p"/>
              </m:rPr>
              <w:rPr>
                <w:rFonts w:ascii="Cambria Math" w:hAnsi="Cambria Math"/>
                <w:sz w:val="28"/>
                <w:szCs w:val="28"/>
                <w:vertAlign w:val="subscript"/>
              </w:rPr>
              <m:t>то-</m:t>
            </m:r>
            <m:r>
              <m:rPr>
                <m:sty m:val="p"/>
              </m:rPr>
              <w:rPr>
                <w:rFonts w:ascii="Cambria Math"/>
                <w:sz w:val="28"/>
                <w:szCs w:val="28"/>
                <w:vertAlign w:val="subscript"/>
              </w:rPr>
              <m:t>2</m:t>
            </m:r>
          </m:sub>
        </m:sSub>
      </m:oMath>
      <w:r w:rsidRPr="009B79A6">
        <w:rPr>
          <w:sz w:val="28"/>
          <w:szCs w:val="28"/>
        </w:rPr>
        <w:t>,</w:t>
      </w:r>
    </w:p>
    <w:p w:rsidR="00F03C4D" w:rsidRPr="009B79A6" w:rsidRDefault="00F03C4D" w:rsidP="00F03C4D">
      <w:pPr>
        <w:autoSpaceDE w:val="0"/>
        <w:autoSpaceDN w:val="0"/>
        <w:adjustRightInd w:val="0"/>
        <w:ind w:firstLine="709"/>
        <w:contextualSpacing/>
        <w:jc w:val="center"/>
        <w:rPr>
          <w:sz w:val="28"/>
          <w:szCs w:val="28"/>
        </w:rPr>
      </w:pPr>
      <m:oMathPara>
        <m:oMath>
          <m:sSub>
            <m:sSubPr>
              <m:ctrlPr>
                <w:rPr>
                  <w:rFonts w:ascii="Cambria Math" w:hAnsi="Cambria Math"/>
                  <w:i/>
                  <w:sz w:val="28"/>
                  <w:szCs w:val="28"/>
                </w:rPr>
              </m:ctrlPr>
            </m:sSubPr>
            <m:e>
              <m:r>
                <m:rPr>
                  <m:sty m:val="p"/>
                </m:rPr>
                <w:rPr>
                  <w:rFonts w:ascii="Cambria Math"/>
                  <w:sz w:val="28"/>
                  <w:szCs w:val="28"/>
                </w:rPr>
                <m:t>N</m:t>
              </m:r>
            </m:e>
            <m:sub>
              <m:r>
                <m:rPr>
                  <m:sty m:val="p"/>
                </m:rPr>
                <w:rPr>
                  <w:rFonts w:ascii="Cambria Math" w:hAnsi="Cambria Math"/>
                  <w:sz w:val="28"/>
                  <w:szCs w:val="28"/>
                  <w:vertAlign w:val="subscript"/>
                </w:rPr>
                <m:t>то-</m:t>
              </m:r>
              <m:r>
                <m:rPr>
                  <m:sty m:val="p"/>
                </m:rPr>
                <w:rPr>
                  <w:rFonts w:ascii="Cambria Math"/>
                  <w:sz w:val="28"/>
                  <w:szCs w:val="28"/>
                  <w:vertAlign w:val="subscript"/>
                </w:rPr>
                <m:t>2</m:t>
              </m:r>
            </m:sub>
          </m:sSub>
          <m:r>
            <w:rPr>
              <w:rFonts w:ascii="Cambria Math"/>
              <w:sz w:val="28"/>
              <w:szCs w:val="28"/>
            </w:rPr>
            <m:t>=</m:t>
          </m:r>
        </m:oMath>
      </m:oMathPara>
    </w:p>
    <w:p w:rsidR="00F03C4D" w:rsidRPr="009B79A6" w:rsidRDefault="00F03C4D" w:rsidP="00F03C4D">
      <w:pPr>
        <w:autoSpaceDE w:val="0"/>
        <w:autoSpaceDN w:val="0"/>
        <w:adjustRightInd w:val="0"/>
        <w:ind w:firstLine="709"/>
        <w:contextualSpacing/>
        <w:jc w:val="center"/>
        <w:rPr>
          <w:rFonts w:eastAsiaTheme="minorEastAsia"/>
          <w:sz w:val="28"/>
          <w:szCs w:val="28"/>
        </w:rPr>
      </w:pPr>
      <m:oMathPara>
        <m:oMath>
          <m:nary>
            <m:naryPr>
              <m:chr m:val="∑"/>
              <m:limLoc m:val="undOvr"/>
              <m:subHide m:val="1"/>
              <m:supHide m:val="1"/>
              <m:ctrlPr>
                <w:rPr>
                  <w:rFonts w:ascii="Cambria Math" w:hAnsi="Cambria Math"/>
                  <w:i/>
                  <w:sz w:val="28"/>
                  <w:szCs w:val="28"/>
                </w:rPr>
              </m:ctrlPr>
            </m:naryPr>
            <m:sub/>
            <m:sup/>
            <m:e>
              <m:sSub>
                <m:sSubPr>
                  <m:ctrlPr>
                    <w:rPr>
                      <w:rFonts w:ascii="Cambria Math" w:hAnsi="Cambria Math"/>
                      <w:i/>
                      <w:sz w:val="28"/>
                      <w:szCs w:val="28"/>
                    </w:rPr>
                  </m:ctrlPr>
                </m:sSubPr>
                <m:e>
                  <m:r>
                    <m:rPr>
                      <m:sty m:val="p"/>
                    </m:rPr>
                    <w:rPr>
                      <w:rFonts w:ascii="Cambria Math"/>
                      <w:sz w:val="28"/>
                      <w:szCs w:val="28"/>
                    </w:rPr>
                    <m:t>N</m:t>
                  </m:r>
                </m:e>
                <m:sub>
                  <m:r>
                    <m:rPr>
                      <m:sty m:val="p"/>
                    </m:rPr>
                    <w:rPr>
                      <w:rFonts w:ascii="Cambria Math" w:hAnsi="Cambria Math"/>
                      <w:sz w:val="28"/>
                      <w:szCs w:val="28"/>
                      <w:vertAlign w:val="subscript"/>
                    </w:rPr>
                    <m:t>то-</m:t>
                  </m:r>
                  <m:r>
                    <m:rPr>
                      <m:sty m:val="p"/>
                    </m:rPr>
                    <w:rPr>
                      <w:rFonts w:ascii="Cambria Math"/>
                      <w:sz w:val="28"/>
                      <w:szCs w:val="28"/>
                      <w:vertAlign w:val="subscript"/>
                    </w:rPr>
                    <m:t>2</m:t>
                  </m:r>
                </m:sub>
              </m:sSub>
            </m:e>
          </m:nary>
          <m:r>
            <w:rPr>
              <w:rFonts w:ascii="Cambria Math"/>
              <w:sz w:val="28"/>
              <w:szCs w:val="28"/>
            </w:rPr>
            <m:t xml:space="preserve">=  </m:t>
          </m:r>
        </m:oMath>
      </m:oMathPara>
    </w:p>
    <w:p w:rsidR="00F03C4D" w:rsidRPr="009B79A6" w:rsidRDefault="00F03C4D" w:rsidP="00F03C4D">
      <w:pPr>
        <w:autoSpaceDE w:val="0"/>
        <w:autoSpaceDN w:val="0"/>
        <w:adjustRightInd w:val="0"/>
        <w:contextualSpacing/>
        <w:rPr>
          <w:sz w:val="28"/>
          <w:szCs w:val="28"/>
        </w:rPr>
      </w:pPr>
      <w:r w:rsidRPr="009B79A6">
        <w:rPr>
          <w:sz w:val="28"/>
          <w:szCs w:val="28"/>
        </w:rPr>
        <w:t>Рассчитываем количество ТО-1 за год.</w:t>
      </w:r>
    </w:p>
    <w:p w:rsidR="00F03C4D" w:rsidRPr="009B79A6" w:rsidRDefault="00F03C4D" w:rsidP="00F03C4D">
      <w:pPr>
        <w:autoSpaceDE w:val="0"/>
        <w:autoSpaceDN w:val="0"/>
        <w:adjustRightInd w:val="0"/>
        <w:ind w:firstLine="709"/>
        <w:contextualSpacing/>
        <w:jc w:val="center"/>
        <w:rPr>
          <w:sz w:val="28"/>
          <w:szCs w:val="28"/>
        </w:rPr>
      </w:pPr>
      <m:oMath>
        <m:sSub>
          <m:sSubPr>
            <m:ctrlPr>
              <w:rPr>
                <w:rFonts w:ascii="Cambria Math" w:hAnsi="Cambria Math"/>
                <w:i/>
                <w:sz w:val="28"/>
                <w:szCs w:val="28"/>
              </w:rPr>
            </m:ctrlPr>
          </m:sSubPr>
          <m:e>
            <m:r>
              <m:rPr>
                <m:sty m:val="p"/>
              </m:rPr>
              <w:rPr>
                <w:rFonts w:ascii="Cambria Math"/>
                <w:sz w:val="28"/>
                <w:szCs w:val="28"/>
              </w:rPr>
              <m:t>N</m:t>
            </m:r>
          </m:e>
          <m:sub>
            <m:r>
              <m:rPr>
                <m:sty m:val="p"/>
              </m:rPr>
              <w:rPr>
                <w:rFonts w:ascii="Cambria Math" w:hAnsi="Cambria Math"/>
                <w:sz w:val="28"/>
                <w:szCs w:val="28"/>
                <w:vertAlign w:val="subscript"/>
              </w:rPr>
              <m:t>то-</m:t>
            </m:r>
            <m:r>
              <m:rPr>
                <m:sty m:val="p"/>
              </m:rPr>
              <w:rPr>
                <w:rFonts w:ascii="Cambria Math"/>
                <w:sz w:val="28"/>
                <w:szCs w:val="28"/>
                <w:vertAlign w:val="subscript"/>
              </w:rPr>
              <m:t>1</m:t>
            </m:r>
          </m:sub>
        </m:sSub>
        <m:r>
          <w:rPr>
            <w:rFonts w:ascii="Cambria Math"/>
            <w:sz w:val="28"/>
            <w:szCs w:val="28"/>
          </w:rPr>
          <m:t>=</m:t>
        </m:r>
        <m:f>
          <m:fPr>
            <m:ctrlPr>
              <w:rPr>
                <w:rFonts w:ascii="Cambria Math" w:hAnsi="Cambria Math"/>
                <w:i/>
                <w:sz w:val="28"/>
                <w:szCs w:val="28"/>
              </w:rPr>
            </m:ctrlPr>
          </m:fPr>
          <m:num>
            <m:r>
              <m:rPr>
                <m:sty m:val="p"/>
              </m:rPr>
              <w:rPr>
                <w:rFonts w:ascii="Cambria Math"/>
                <w:sz w:val="28"/>
                <w:szCs w:val="28"/>
              </w:rPr>
              <m:t>L</m:t>
            </m:r>
          </m:num>
          <m:den>
            <m:sSubSup>
              <m:sSubSupPr>
                <m:ctrlPr>
                  <w:rPr>
                    <w:rFonts w:ascii="Cambria Math" w:hAnsi="Cambria Math"/>
                    <w:i/>
                    <w:sz w:val="28"/>
                    <w:szCs w:val="28"/>
                  </w:rPr>
                </m:ctrlPr>
              </m:sSubSupPr>
              <m:e>
                <m:r>
                  <w:rPr>
                    <w:rFonts w:ascii="Cambria Math" w:hAnsi="Cambria Math"/>
                    <w:sz w:val="28"/>
                    <w:szCs w:val="28"/>
                  </w:rPr>
                  <m:t>L</m:t>
                </m:r>
              </m:e>
              <m:sub>
                <m:r>
                  <w:rPr>
                    <w:rFonts w:ascii="Cambria Math" w:hAnsi="Cambria Math"/>
                    <w:sz w:val="28"/>
                    <w:szCs w:val="28"/>
                  </w:rPr>
                  <m:t>ТО-</m:t>
                </m:r>
                <m:r>
                  <w:rPr>
                    <w:rFonts w:ascii="Cambria Math"/>
                    <w:sz w:val="28"/>
                    <w:szCs w:val="28"/>
                  </w:rPr>
                  <m:t>1</m:t>
                </m:r>
              </m:sub>
              <m:sup>
                <m:r>
                  <w:rPr>
                    <w:rFonts w:ascii="Cambria Math" w:hAnsi="Cambria Math"/>
                    <w:sz w:val="28"/>
                    <w:szCs w:val="28"/>
                  </w:rPr>
                  <m:t>к</m:t>
                </m:r>
              </m:sup>
            </m:sSubSup>
          </m:den>
        </m:f>
        <m:r>
          <w:rPr>
            <w:rFonts w:ascii="Cambria Math" w:hAnsi="Cambria Math"/>
            <w:sz w:val="28"/>
            <w:szCs w:val="28"/>
          </w:rPr>
          <m:t>-</m:t>
        </m:r>
        <m:sSub>
          <m:sSubPr>
            <m:ctrlPr>
              <w:rPr>
                <w:rFonts w:ascii="Cambria Math" w:hAnsi="Cambria Math"/>
                <w:i/>
                <w:sz w:val="28"/>
                <w:szCs w:val="28"/>
              </w:rPr>
            </m:ctrlPr>
          </m:sSubPr>
          <m:e>
            <m:r>
              <m:rPr>
                <m:sty m:val="p"/>
              </m:rPr>
              <w:rPr>
                <w:rFonts w:ascii="Cambria Math"/>
                <w:sz w:val="28"/>
                <w:szCs w:val="28"/>
              </w:rPr>
              <m:t>N</m:t>
            </m:r>
          </m:e>
          <m:sub>
            <m:r>
              <m:rPr>
                <m:sty m:val="p"/>
              </m:rPr>
              <w:rPr>
                <w:rFonts w:ascii="Cambria Math" w:hAnsi="Cambria Math"/>
                <w:sz w:val="28"/>
                <w:szCs w:val="28"/>
                <w:vertAlign w:val="subscript"/>
              </w:rPr>
              <m:t>то-</m:t>
            </m:r>
            <m:r>
              <m:rPr>
                <m:sty m:val="p"/>
              </m:rPr>
              <w:rPr>
                <w:rFonts w:ascii="Cambria Math"/>
                <w:sz w:val="28"/>
                <w:szCs w:val="28"/>
                <w:vertAlign w:val="subscript"/>
              </w:rPr>
              <m:t>2</m:t>
            </m:r>
          </m:sub>
        </m:sSub>
      </m:oMath>
      <w:r w:rsidRPr="009B79A6">
        <w:rPr>
          <w:sz w:val="28"/>
          <w:szCs w:val="28"/>
        </w:rPr>
        <w:t>,</w:t>
      </w:r>
    </w:p>
    <w:p w:rsidR="00F03C4D" w:rsidRPr="009B79A6" w:rsidRDefault="00F03C4D" w:rsidP="00F03C4D">
      <w:pPr>
        <w:autoSpaceDE w:val="0"/>
        <w:autoSpaceDN w:val="0"/>
        <w:adjustRightInd w:val="0"/>
        <w:ind w:firstLine="709"/>
        <w:contextualSpacing/>
        <w:jc w:val="center"/>
        <w:rPr>
          <w:sz w:val="28"/>
          <w:szCs w:val="28"/>
        </w:rPr>
      </w:pPr>
      <m:oMath>
        <m:nary>
          <m:naryPr>
            <m:chr m:val="∑"/>
            <m:limLoc m:val="undOvr"/>
            <m:subHide m:val="1"/>
            <m:supHide m:val="1"/>
            <m:ctrlPr>
              <w:rPr>
                <w:rFonts w:ascii="Cambria Math" w:hAnsi="Cambria Math"/>
                <w:i/>
                <w:sz w:val="28"/>
                <w:szCs w:val="28"/>
              </w:rPr>
            </m:ctrlPr>
          </m:naryPr>
          <m:sub/>
          <m:sup/>
          <m:e>
            <m:sSub>
              <m:sSubPr>
                <m:ctrlPr>
                  <w:rPr>
                    <w:rFonts w:ascii="Cambria Math" w:hAnsi="Cambria Math"/>
                    <w:i/>
                    <w:sz w:val="28"/>
                    <w:szCs w:val="28"/>
                  </w:rPr>
                </m:ctrlPr>
              </m:sSubPr>
              <m:e>
                <m:r>
                  <m:rPr>
                    <m:sty m:val="p"/>
                  </m:rPr>
                  <w:rPr>
                    <w:rFonts w:ascii="Cambria Math"/>
                    <w:sz w:val="28"/>
                    <w:szCs w:val="28"/>
                  </w:rPr>
                  <m:t>N</m:t>
                </m:r>
              </m:e>
              <m:sub>
                <m:r>
                  <m:rPr>
                    <m:sty m:val="p"/>
                  </m:rPr>
                  <w:rPr>
                    <w:rFonts w:ascii="Cambria Math" w:hAnsi="Cambria Math"/>
                    <w:sz w:val="28"/>
                    <w:szCs w:val="28"/>
                    <w:vertAlign w:val="subscript"/>
                  </w:rPr>
                  <m:t>то-</m:t>
                </m:r>
                <m:r>
                  <m:rPr>
                    <m:sty m:val="p"/>
                  </m:rPr>
                  <w:rPr>
                    <w:rFonts w:ascii="Cambria Math"/>
                    <w:sz w:val="28"/>
                    <w:szCs w:val="28"/>
                    <w:vertAlign w:val="subscript"/>
                  </w:rPr>
                  <m:t>1</m:t>
                </m:r>
              </m:sub>
            </m:sSub>
          </m:e>
        </m:nary>
        <m:r>
          <w:rPr>
            <w:rFonts w:ascii="Cambria Math"/>
            <w:sz w:val="28"/>
            <w:szCs w:val="28"/>
          </w:rPr>
          <m:t>=</m:t>
        </m:r>
        <m:sSub>
          <m:sSubPr>
            <m:ctrlPr>
              <w:rPr>
                <w:rFonts w:ascii="Cambria Math" w:hAnsi="Cambria Math"/>
                <w:i/>
                <w:sz w:val="28"/>
                <w:szCs w:val="28"/>
              </w:rPr>
            </m:ctrlPr>
          </m:sSubPr>
          <m:e>
            <m:r>
              <m:rPr>
                <m:sty m:val="p"/>
              </m:rPr>
              <w:rPr>
                <w:rFonts w:ascii="Cambria Math"/>
                <w:sz w:val="28"/>
                <w:szCs w:val="28"/>
              </w:rPr>
              <m:t>n</m:t>
            </m:r>
          </m:e>
          <m:sub>
            <m:r>
              <m:rPr>
                <m:sty m:val="p"/>
              </m:rPr>
              <w:rPr>
                <w:rFonts w:ascii="Cambria Math" w:hAnsi="Cambria Math"/>
                <w:sz w:val="28"/>
                <w:szCs w:val="28"/>
                <w:vertAlign w:val="subscript"/>
              </w:rPr>
              <m:t>і</m:t>
            </m:r>
          </m:sub>
        </m:sSub>
        <m:r>
          <w:rPr>
            <w:rFonts w:ascii="Cambria Math" w:hAnsi="Cambria Math"/>
            <w:sz w:val="28"/>
            <w:szCs w:val="28"/>
          </w:rPr>
          <m:t>∙</m:t>
        </m:r>
        <m:sSub>
          <m:sSubPr>
            <m:ctrlPr>
              <w:rPr>
                <w:rFonts w:ascii="Cambria Math" w:hAnsi="Cambria Math"/>
                <w:i/>
                <w:sz w:val="28"/>
                <w:szCs w:val="28"/>
              </w:rPr>
            </m:ctrlPr>
          </m:sSubPr>
          <m:e>
            <m:r>
              <m:rPr>
                <m:sty m:val="p"/>
              </m:rPr>
              <w:rPr>
                <w:rFonts w:ascii="Cambria Math"/>
                <w:sz w:val="28"/>
                <w:szCs w:val="28"/>
              </w:rPr>
              <m:t>N</m:t>
            </m:r>
          </m:e>
          <m:sub>
            <m:r>
              <m:rPr>
                <m:sty m:val="p"/>
              </m:rPr>
              <w:rPr>
                <w:rFonts w:ascii="Cambria Math" w:hAnsi="Cambria Math"/>
                <w:sz w:val="28"/>
                <w:szCs w:val="28"/>
                <w:vertAlign w:val="subscript"/>
              </w:rPr>
              <m:t>то-</m:t>
            </m:r>
            <m:r>
              <m:rPr>
                <m:sty m:val="p"/>
              </m:rPr>
              <w:rPr>
                <w:rFonts w:ascii="Cambria Math"/>
                <w:sz w:val="28"/>
                <w:szCs w:val="28"/>
                <w:vertAlign w:val="subscript"/>
              </w:rPr>
              <m:t>1</m:t>
            </m:r>
          </m:sub>
        </m:sSub>
      </m:oMath>
      <w:r w:rsidRPr="009B79A6">
        <w:rPr>
          <w:sz w:val="28"/>
          <w:szCs w:val="28"/>
        </w:rPr>
        <w:t>,</w:t>
      </w:r>
    </w:p>
    <w:p w:rsidR="00F03C4D" w:rsidRPr="009B79A6" w:rsidRDefault="00F03C4D" w:rsidP="00F03C4D">
      <w:pPr>
        <w:autoSpaceDE w:val="0"/>
        <w:autoSpaceDN w:val="0"/>
        <w:adjustRightInd w:val="0"/>
        <w:ind w:firstLine="709"/>
        <w:contextualSpacing/>
        <w:jc w:val="center"/>
        <w:rPr>
          <w:sz w:val="28"/>
          <w:szCs w:val="28"/>
        </w:rPr>
      </w:pPr>
      <m:oMathPara>
        <m:oMath>
          <m:sSub>
            <m:sSubPr>
              <m:ctrlPr>
                <w:rPr>
                  <w:rFonts w:ascii="Cambria Math" w:hAnsi="Cambria Math"/>
                  <w:i/>
                  <w:sz w:val="28"/>
                  <w:szCs w:val="28"/>
                </w:rPr>
              </m:ctrlPr>
            </m:sSubPr>
            <m:e>
              <m:r>
                <m:rPr>
                  <m:sty m:val="p"/>
                </m:rPr>
                <w:rPr>
                  <w:rFonts w:ascii="Cambria Math"/>
                  <w:sz w:val="28"/>
                  <w:szCs w:val="28"/>
                </w:rPr>
                <m:t>N</m:t>
              </m:r>
            </m:e>
            <m:sub>
              <m:r>
                <m:rPr>
                  <m:sty m:val="p"/>
                </m:rPr>
                <w:rPr>
                  <w:rFonts w:ascii="Cambria Math" w:hAnsi="Cambria Math"/>
                  <w:sz w:val="28"/>
                  <w:szCs w:val="28"/>
                  <w:vertAlign w:val="subscript"/>
                </w:rPr>
                <m:t>то-</m:t>
              </m:r>
              <m:r>
                <m:rPr>
                  <m:sty m:val="p"/>
                </m:rPr>
                <w:rPr>
                  <w:rFonts w:ascii="Cambria Math"/>
                  <w:sz w:val="28"/>
                  <w:szCs w:val="28"/>
                  <w:vertAlign w:val="subscript"/>
                </w:rPr>
                <m:t>1</m:t>
              </m:r>
            </m:sub>
          </m:sSub>
          <m:r>
            <w:rPr>
              <w:rFonts w:ascii="Cambria Math"/>
              <w:sz w:val="28"/>
              <w:szCs w:val="28"/>
            </w:rPr>
            <m:t xml:space="preserve">= </m:t>
          </m:r>
        </m:oMath>
      </m:oMathPara>
    </w:p>
    <w:p w:rsidR="00F03C4D" w:rsidRPr="009B79A6" w:rsidRDefault="00F03C4D" w:rsidP="00F03C4D">
      <w:pPr>
        <w:autoSpaceDE w:val="0"/>
        <w:autoSpaceDN w:val="0"/>
        <w:adjustRightInd w:val="0"/>
        <w:ind w:firstLine="709"/>
        <w:contextualSpacing/>
        <w:jc w:val="center"/>
        <w:rPr>
          <w:rFonts w:eastAsiaTheme="minorEastAsia"/>
          <w:sz w:val="28"/>
          <w:szCs w:val="28"/>
        </w:rPr>
      </w:pPr>
      <m:oMathPara>
        <m:oMath>
          <m:nary>
            <m:naryPr>
              <m:chr m:val="∑"/>
              <m:limLoc m:val="undOvr"/>
              <m:subHide m:val="1"/>
              <m:supHide m:val="1"/>
              <m:ctrlPr>
                <w:rPr>
                  <w:rFonts w:ascii="Cambria Math" w:hAnsi="Cambria Math"/>
                  <w:i/>
                  <w:sz w:val="28"/>
                  <w:szCs w:val="28"/>
                </w:rPr>
              </m:ctrlPr>
            </m:naryPr>
            <m:sub/>
            <m:sup/>
            <m:e>
              <m:sSub>
                <m:sSubPr>
                  <m:ctrlPr>
                    <w:rPr>
                      <w:rFonts w:ascii="Cambria Math" w:hAnsi="Cambria Math"/>
                      <w:i/>
                      <w:sz w:val="28"/>
                      <w:szCs w:val="28"/>
                    </w:rPr>
                  </m:ctrlPr>
                </m:sSubPr>
                <m:e>
                  <m:r>
                    <m:rPr>
                      <m:sty m:val="p"/>
                    </m:rPr>
                    <w:rPr>
                      <w:rFonts w:ascii="Cambria Math"/>
                      <w:sz w:val="28"/>
                      <w:szCs w:val="28"/>
                    </w:rPr>
                    <m:t>N</m:t>
                  </m:r>
                </m:e>
                <m:sub>
                  <m:r>
                    <m:rPr>
                      <m:sty m:val="p"/>
                    </m:rPr>
                    <w:rPr>
                      <w:rFonts w:ascii="Cambria Math" w:hAnsi="Cambria Math"/>
                      <w:sz w:val="28"/>
                      <w:szCs w:val="28"/>
                      <w:vertAlign w:val="subscript"/>
                    </w:rPr>
                    <m:t>то-</m:t>
                  </m:r>
                  <m:r>
                    <m:rPr>
                      <m:sty m:val="p"/>
                    </m:rPr>
                    <w:rPr>
                      <w:rFonts w:ascii="Cambria Math"/>
                      <w:sz w:val="28"/>
                      <w:szCs w:val="28"/>
                      <w:vertAlign w:val="subscript"/>
                    </w:rPr>
                    <m:t>1</m:t>
                  </m:r>
                </m:sub>
              </m:sSub>
            </m:e>
          </m:nary>
          <m:r>
            <w:rPr>
              <w:rFonts w:ascii="Cambria Math"/>
              <w:sz w:val="28"/>
              <w:szCs w:val="28"/>
            </w:rPr>
            <m:t xml:space="preserve">= </m:t>
          </m:r>
        </m:oMath>
      </m:oMathPara>
    </w:p>
    <w:p w:rsidR="00F03C4D" w:rsidRPr="009B79A6" w:rsidRDefault="00F03C4D" w:rsidP="00F03C4D">
      <w:pPr>
        <w:autoSpaceDE w:val="0"/>
        <w:autoSpaceDN w:val="0"/>
        <w:adjustRightInd w:val="0"/>
        <w:contextualSpacing/>
        <w:rPr>
          <w:sz w:val="28"/>
          <w:szCs w:val="28"/>
        </w:rPr>
      </w:pPr>
      <w:r w:rsidRPr="009B79A6">
        <w:rPr>
          <w:sz w:val="28"/>
          <w:szCs w:val="28"/>
        </w:rPr>
        <w:t>Рассчитываем количество ТР за год:</w:t>
      </w:r>
    </w:p>
    <w:p w:rsidR="00F03C4D" w:rsidRPr="009B79A6" w:rsidRDefault="00F03C4D" w:rsidP="00F03C4D">
      <w:pPr>
        <w:autoSpaceDE w:val="0"/>
        <w:autoSpaceDN w:val="0"/>
        <w:adjustRightInd w:val="0"/>
        <w:ind w:firstLine="709"/>
        <w:contextualSpacing/>
        <w:jc w:val="center"/>
        <w:rPr>
          <w:sz w:val="28"/>
          <w:szCs w:val="28"/>
        </w:rPr>
      </w:pPr>
      <m:oMath>
        <m:sSub>
          <m:sSubPr>
            <m:ctrlPr>
              <w:rPr>
                <w:rFonts w:ascii="Cambria Math" w:hAnsi="Cambria Math"/>
                <w:i/>
                <w:sz w:val="28"/>
                <w:szCs w:val="28"/>
              </w:rPr>
            </m:ctrlPr>
          </m:sSubPr>
          <m:e>
            <m:r>
              <m:rPr>
                <m:sty m:val="p"/>
              </m:rPr>
              <w:rPr>
                <w:rFonts w:ascii="Cambria Math"/>
                <w:sz w:val="28"/>
                <w:szCs w:val="28"/>
              </w:rPr>
              <m:t>N</m:t>
            </m:r>
          </m:e>
          <m:sub>
            <m:r>
              <m:rPr>
                <m:sty m:val="p"/>
              </m:rPr>
              <w:rPr>
                <w:rFonts w:ascii="Cambria Math" w:hAnsi="Cambria Math"/>
                <w:sz w:val="28"/>
                <w:szCs w:val="28"/>
                <w:vertAlign w:val="subscript"/>
              </w:rPr>
              <m:t>тр</m:t>
            </m:r>
          </m:sub>
        </m:sSub>
        <m:r>
          <w:rPr>
            <w:rFonts w:ascii="Cambria Math"/>
            <w:sz w:val="28"/>
            <w:szCs w:val="28"/>
          </w:rPr>
          <m:t>=</m:t>
        </m:r>
        <m:f>
          <m:fPr>
            <m:ctrlPr>
              <w:rPr>
                <w:rFonts w:ascii="Cambria Math" w:hAnsi="Cambria Math"/>
                <w:i/>
                <w:sz w:val="28"/>
                <w:szCs w:val="28"/>
              </w:rPr>
            </m:ctrlPr>
          </m:fPr>
          <m:num>
            <m:sSubSup>
              <m:sSubSupPr>
                <m:ctrlPr>
                  <w:rPr>
                    <w:rFonts w:ascii="Cambria Math" w:hAnsi="Cambria Math"/>
                    <w:i/>
                    <w:sz w:val="28"/>
                    <w:szCs w:val="28"/>
                  </w:rPr>
                </m:ctrlPr>
              </m:sSubSupPr>
              <m:e>
                <m:r>
                  <w:rPr>
                    <w:rFonts w:ascii="Cambria Math" w:hAnsi="Cambria Math"/>
                    <w:sz w:val="28"/>
                    <w:szCs w:val="28"/>
                  </w:rPr>
                  <m:t>L</m:t>
                </m:r>
              </m:e>
              <m:sub>
                <m:r>
                  <w:rPr>
                    <w:rFonts w:ascii="Cambria Math" w:hAnsi="Cambria Math"/>
                    <w:sz w:val="28"/>
                    <w:szCs w:val="28"/>
                  </w:rPr>
                  <m:t>КР</m:t>
                </m:r>
              </m:sub>
              <m:sup>
                <m:r>
                  <w:rPr>
                    <w:rFonts w:ascii="Cambria Math" w:hAnsi="Cambria Math"/>
                    <w:sz w:val="28"/>
                    <w:szCs w:val="28"/>
                  </w:rPr>
                  <m:t>н</m:t>
                </m:r>
              </m:sup>
            </m:sSubSup>
          </m:num>
          <m:den>
            <m:sSubSup>
              <m:sSubSupPr>
                <m:ctrlPr>
                  <w:rPr>
                    <w:rFonts w:ascii="Cambria Math" w:hAnsi="Cambria Math"/>
                    <w:i/>
                    <w:sz w:val="28"/>
                    <w:szCs w:val="28"/>
                  </w:rPr>
                </m:ctrlPr>
              </m:sSubSupPr>
              <m:e>
                <m:r>
                  <w:rPr>
                    <w:rFonts w:ascii="Cambria Math" w:hAnsi="Cambria Math"/>
                    <w:sz w:val="28"/>
                    <w:szCs w:val="28"/>
                  </w:rPr>
                  <m:t>L</m:t>
                </m:r>
              </m:e>
              <m:sub>
                <m:r>
                  <w:rPr>
                    <w:rFonts w:ascii="Cambria Math" w:hAnsi="Cambria Math"/>
                    <w:sz w:val="28"/>
                    <w:szCs w:val="28"/>
                  </w:rPr>
                  <m:t>кр</m:t>
                </m:r>
              </m:sub>
              <m:sup>
                <m:r>
                  <w:rPr>
                    <w:rFonts w:ascii="Cambria Math" w:hAnsi="Cambria Math"/>
                    <w:sz w:val="28"/>
                    <w:szCs w:val="28"/>
                  </w:rPr>
                  <m:t>к</m:t>
                </m:r>
              </m:sup>
            </m:sSubSup>
          </m:den>
        </m:f>
      </m:oMath>
      <w:r w:rsidRPr="009B79A6">
        <w:rPr>
          <w:sz w:val="28"/>
          <w:szCs w:val="28"/>
        </w:rPr>
        <w:t>,</w:t>
      </w:r>
    </w:p>
    <w:p w:rsidR="00F03C4D" w:rsidRPr="009B79A6" w:rsidRDefault="00F03C4D" w:rsidP="00F03C4D">
      <w:pPr>
        <w:autoSpaceDE w:val="0"/>
        <w:autoSpaceDN w:val="0"/>
        <w:adjustRightInd w:val="0"/>
        <w:ind w:firstLine="709"/>
        <w:contextualSpacing/>
        <w:jc w:val="center"/>
        <w:rPr>
          <w:sz w:val="28"/>
          <w:szCs w:val="28"/>
        </w:rPr>
      </w:pPr>
      <m:oMath>
        <m:nary>
          <m:naryPr>
            <m:chr m:val="∑"/>
            <m:limLoc m:val="undOvr"/>
            <m:subHide m:val="1"/>
            <m:supHide m:val="1"/>
            <m:ctrlPr>
              <w:rPr>
                <w:rFonts w:ascii="Cambria Math" w:hAnsi="Cambria Math"/>
                <w:i/>
                <w:sz w:val="28"/>
                <w:szCs w:val="28"/>
              </w:rPr>
            </m:ctrlPr>
          </m:naryPr>
          <m:sub/>
          <m:sup/>
          <m:e>
            <m:sSub>
              <m:sSubPr>
                <m:ctrlPr>
                  <w:rPr>
                    <w:rFonts w:ascii="Cambria Math" w:hAnsi="Cambria Math"/>
                    <w:i/>
                    <w:sz w:val="28"/>
                    <w:szCs w:val="28"/>
                  </w:rPr>
                </m:ctrlPr>
              </m:sSubPr>
              <m:e>
                <m:r>
                  <m:rPr>
                    <m:sty m:val="p"/>
                  </m:rPr>
                  <w:rPr>
                    <w:rFonts w:ascii="Cambria Math"/>
                    <w:sz w:val="28"/>
                    <w:szCs w:val="28"/>
                  </w:rPr>
                  <m:t>N</m:t>
                </m:r>
              </m:e>
              <m:sub>
                <m:r>
                  <m:rPr>
                    <m:sty m:val="p"/>
                  </m:rPr>
                  <w:rPr>
                    <w:rFonts w:ascii="Cambria Math" w:hAnsi="Cambria Math"/>
                    <w:sz w:val="28"/>
                    <w:szCs w:val="28"/>
                    <w:vertAlign w:val="subscript"/>
                  </w:rPr>
                  <m:t>тр</m:t>
                </m:r>
              </m:sub>
            </m:sSub>
          </m:e>
        </m:nary>
        <m:r>
          <w:rPr>
            <w:rFonts w:ascii="Cambria Math"/>
            <w:sz w:val="28"/>
            <w:szCs w:val="28"/>
          </w:rPr>
          <m:t>=</m:t>
        </m:r>
        <m:sSub>
          <m:sSubPr>
            <m:ctrlPr>
              <w:rPr>
                <w:rFonts w:ascii="Cambria Math" w:hAnsi="Cambria Math"/>
                <w:i/>
                <w:sz w:val="28"/>
                <w:szCs w:val="28"/>
              </w:rPr>
            </m:ctrlPr>
          </m:sSubPr>
          <m:e>
            <m:r>
              <m:rPr>
                <m:sty m:val="p"/>
              </m:rPr>
              <w:rPr>
                <w:rFonts w:ascii="Cambria Math"/>
                <w:sz w:val="28"/>
                <w:szCs w:val="28"/>
              </w:rPr>
              <m:t>n</m:t>
            </m:r>
          </m:e>
          <m:sub>
            <m:r>
              <m:rPr>
                <m:sty m:val="p"/>
              </m:rPr>
              <w:rPr>
                <w:rFonts w:ascii="Cambria Math" w:hAnsi="Cambria Math"/>
                <w:sz w:val="28"/>
                <w:szCs w:val="28"/>
                <w:vertAlign w:val="subscript"/>
              </w:rPr>
              <m:t>і</m:t>
            </m:r>
          </m:sub>
        </m:sSub>
        <m:r>
          <w:rPr>
            <w:rFonts w:ascii="Cambria Math" w:hAnsi="Cambria Math"/>
            <w:sz w:val="28"/>
            <w:szCs w:val="28"/>
          </w:rPr>
          <m:t>∙</m:t>
        </m:r>
        <m:sSub>
          <m:sSubPr>
            <m:ctrlPr>
              <w:rPr>
                <w:rFonts w:ascii="Cambria Math" w:hAnsi="Cambria Math"/>
                <w:i/>
                <w:sz w:val="28"/>
                <w:szCs w:val="28"/>
              </w:rPr>
            </m:ctrlPr>
          </m:sSubPr>
          <m:e>
            <m:r>
              <m:rPr>
                <m:sty m:val="p"/>
              </m:rPr>
              <w:rPr>
                <w:rFonts w:ascii="Cambria Math"/>
                <w:sz w:val="28"/>
                <w:szCs w:val="28"/>
              </w:rPr>
              <m:t>N</m:t>
            </m:r>
          </m:e>
          <m:sub>
            <m:r>
              <m:rPr>
                <m:sty m:val="p"/>
              </m:rPr>
              <w:rPr>
                <w:rFonts w:ascii="Cambria Math" w:hAnsi="Cambria Math"/>
                <w:sz w:val="28"/>
                <w:szCs w:val="28"/>
                <w:vertAlign w:val="subscript"/>
              </w:rPr>
              <m:t>тр</m:t>
            </m:r>
          </m:sub>
        </m:sSub>
      </m:oMath>
      <w:r w:rsidRPr="009B79A6">
        <w:rPr>
          <w:sz w:val="28"/>
          <w:szCs w:val="28"/>
        </w:rPr>
        <w:t>,</w:t>
      </w:r>
    </w:p>
    <w:p w:rsidR="00F03C4D" w:rsidRPr="009B79A6" w:rsidRDefault="00F03C4D" w:rsidP="00F03C4D">
      <w:pPr>
        <w:autoSpaceDE w:val="0"/>
        <w:autoSpaceDN w:val="0"/>
        <w:adjustRightInd w:val="0"/>
        <w:ind w:firstLine="709"/>
        <w:contextualSpacing/>
        <w:jc w:val="center"/>
        <w:rPr>
          <w:sz w:val="28"/>
          <w:szCs w:val="28"/>
        </w:rPr>
      </w:pPr>
      <m:oMathPara>
        <m:oMath>
          <m:sSub>
            <m:sSubPr>
              <m:ctrlPr>
                <w:rPr>
                  <w:rFonts w:ascii="Cambria Math" w:hAnsi="Cambria Math"/>
                  <w:i/>
                  <w:sz w:val="28"/>
                  <w:szCs w:val="28"/>
                </w:rPr>
              </m:ctrlPr>
            </m:sSubPr>
            <m:e>
              <m:r>
                <m:rPr>
                  <m:sty m:val="p"/>
                </m:rPr>
                <w:rPr>
                  <w:rFonts w:ascii="Cambria Math"/>
                  <w:sz w:val="28"/>
                  <w:szCs w:val="28"/>
                </w:rPr>
                <m:t>N</m:t>
              </m:r>
            </m:e>
            <m:sub>
              <m:r>
                <m:rPr>
                  <m:sty m:val="p"/>
                </m:rPr>
                <w:rPr>
                  <w:rFonts w:ascii="Cambria Math" w:hAnsi="Cambria Math"/>
                  <w:sz w:val="28"/>
                  <w:szCs w:val="28"/>
                  <w:vertAlign w:val="subscript"/>
                </w:rPr>
                <m:t>тр</m:t>
              </m:r>
            </m:sub>
          </m:sSub>
          <m:r>
            <w:rPr>
              <w:rFonts w:ascii="Cambria Math"/>
              <w:sz w:val="28"/>
              <w:szCs w:val="28"/>
            </w:rPr>
            <m:t>=</m:t>
          </m:r>
        </m:oMath>
      </m:oMathPara>
    </w:p>
    <w:p w:rsidR="00F03C4D" w:rsidRPr="009B79A6" w:rsidRDefault="00F03C4D" w:rsidP="00F03C4D">
      <w:pPr>
        <w:autoSpaceDE w:val="0"/>
        <w:autoSpaceDN w:val="0"/>
        <w:adjustRightInd w:val="0"/>
        <w:ind w:firstLine="709"/>
        <w:contextualSpacing/>
        <w:jc w:val="center"/>
        <w:rPr>
          <w:sz w:val="28"/>
          <w:szCs w:val="28"/>
        </w:rPr>
      </w:pPr>
      <m:oMathPara>
        <m:oMath>
          <m:nary>
            <m:naryPr>
              <m:chr m:val="∑"/>
              <m:limLoc m:val="undOvr"/>
              <m:subHide m:val="1"/>
              <m:supHide m:val="1"/>
              <m:ctrlPr>
                <w:rPr>
                  <w:rFonts w:ascii="Cambria Math" w:hAnsi="Cambria Math"/>
                  <w:i/>
                  <w:sz w:val="28"/>
                  <w:szCs w:val="28"/>
                </w:rPr>
              </m:ctrlPr>
            </m:naryPr>
            <m:sub/>
            <m:sup/>
            <m:e>
              <m:sSub>
                <m:sSubPr>
                  <m:ctrlPr>
                    <w:rPr>
                      <w:rFonts w:ascii="Cambria Math" w:hAnsi="Cambria Math"/>
                      <w:i/>
                      <w:sz w:val="28"/>
                      <w:szCs w:val="28"/>
                    </w:rPr>
                  </m:ctrlPr>
                </m:sSubPr>
                <m:e>
                  <m:r>
                    <m:rPr>
                      <m:sty m:val="p"/>
                    </m:rPr>
                    <w:rPr>
                      <w:rFonts w:ascii="Cambria Math"/>
                      <w:sz w:val="28"/>
                      <w:szCs w:val="28"/>
                    </w:rPr>
                    <m:t>N</m:t>
                  </m:r>
                </m:e>
                <m:sub>
                  <m:r>
                    <m:rPr>
                      <m:sty m:val="p"/>
                    </m:rPr>
                    <w:rPr>
                      <w:rFonts w:ascii="Cambria Math" w:hAnsi="Cambria Math"/>
                      <w:sz w:val="28"/>
                      <w:szCs w:val="28"/>
                      <w:vertAlign w:val="subscript"/>
                    </w:rPr>
                    <m:t>тр</m:t>
                  </m:r>
                </m:sub>
              </m:sSub>
            </m:e>
          </m:nary>
          <m:r>
            <w:rPr>
              <w:rFonts w:ascii="Cambria Math"/>
              <w:sz w:val="28"/>
              <w:szCs w:val="28"/>
            </w:rPr>
            <m:t>=</m:t>
          </m:r>
        </m:oMath>
      </m:oMathPara>
    </w:p>
    <w:p w:rsidR="00F03C4D" w:rsidRPr="009B79A6" w:rsidRDefault="00F03C4D" w:rsidP="00F03C4D">
      <w:pPr>
        <w:autoSpaceDE w:val="0"/>
        <w:autoSpaceDN w:val="0"/>
        <w:adjustRightInd w:val="0"/>
        <w:contextualSpacing/>
        <w:rPr>
          <w:sz w:val="28"/>
          <w:szCs w:val="28"/>
        </w:rPr>
      </w:pPr>
      <w:r w:rsidRPr="009B79A6">
        <w:rPr>
          <w:sz w:val="28"/>
          <w:szCs w:val="28"/>
        </w:rPr>
        <w:t>Рассчитываем общую трудоемкость ТО и ТР за год:</w:t>
      </w:r>
    </w:p>
    <w:p w:rsidR="00F03C4D" w:rsidRPr="009B79A6" w:rsidRDefault="00F03C4D" w:rsidP="00F03C4D">
      <w:pPr>
        <w:autoSpaceDE w:val="0"/>
        <w:autoSpaceDN w:val="0"/>
        <w:adjustRightInd w:val="0"/>
        <w:ind w:left="709" w:firstLine="425"/>
        <w:contextualSpacing/>
        <w:rPr>
          <w:sz w:val="28"/>
          <w:szCs w:val="28"/>
        </w:rPr>
      </w:pPr>
      <m:oMath>
        <m:nary>
          <m:naryPr>
            <m:chr m:val="∑"/>
            <m:limLoc m:val="undOvr"/>
            <m:subHide m:val="1"/>
            <m:supHide m:val="1"/>
            <m:ctrlPr>
              <w:rPr>
                <w:rFonts w:ascii="Cambria Math" w:hAnsi="Cambria Math"/>
                <w:i/>
                <w:sz w:val="28"/>
                <w:szCs w:val="28"/>
              </w:rPr>
            </m:ctrlPr>
          </m:naryPr>
          <m:sub/>
          <m:sup/>
          <m:e>
            <m:sSub>
              <m:sSubPr>
                <m:ctrlPr>
                  <w:rPr>
                    <w:rFonts w:ascii="Cambria Math" w:hAnsi="Cambria Math"/>
                    <w:i/>
                    <w:sz w:val="28"/>
                    <w:szCs w:val="28"/>
                  </w:rPr>
                </m:ctrlPr>
              </m:sSubPr>
              <m:e>
                <m:r>
                  <m:rPr>
                    <m:sty m:val="p"/>
                  </m:rPr>
                  <w:rPr>
                    <w:rFonts w:ascii="Cambria Math" w:hAnsi="Cambria Math"/>
                    <w:sz w:val="28"/>
                    <w:szCs w:val="28"/>
                  </w:rPr>
                  <m:t>Т</m:t>
                </m:r>
              </m:e>
              <m:sub>
                <m:r>
                  <m:rPr>
                    <m:sty m:val="p"/>
                  </m:rPr>
                  <w:rPr>
                    <w:rFonts w:ascii="Cambria Math" w:hAnsi="Cambria Math"/>
                    <w:sz w:val="28"/>
                    <w:szCs w:val="28"/>
                    <w:vertAlign w:val="subscript"/>
                  </w:rPr>
                  <m:t>общ.</m:t>
                </m:r>
                <m:r>
                  <m:rPr>
                    <m:sty m:val="p"/>
                  </m:rPr>
                  <w:rPr>
                    <w:rFonts w:ascii="Cambria Math"/>
                    <w:sz w:val="28"/>
                    <w:szCs w:val="28"/>
                    <w:vertAlign w:val="subscript"/>
                  </w:rPr>
                  <m:t xml:space="preserve"> </m:t>
                </m:r>
                <m:r>
                  <m:rPr>
                    <m:sty m:val="p"/>
                  </m:rPr>
                  <w:rPr>
                    <w:rFonts w:ascii="Cambria Math" w:hAnsi="Cambria Math"/>
                    <w:sz w:val="28"/>
                    <w:szCs w:val="28"/>
                    <w:vertAlign w:val="subscript"/>
                  </w:rPr>
                  <m:t>то тр</m:t>
                </m:r>
              </m:sub>
            </m:sSub>
          </m:e>
        </m:nary>
        <m:r>
          <w:rPr>
            <w:rFonts w:ascii="Cambria Math"/>
            <w:sz w:val="28"/>
            <w:szCs w:val="28"/>
          </w:rPr>
          <m:t>=</m:t>
        </m:r>
        <m:nary>
          <m:naryPr>
            <m:chr m:val="∑"/>
            <m:limLoc m:val="undOvr"/>
            <m:subHide m:val="1"/>
            <m:supHide m:val="1"/>
            <m:ctrlPr>
              <w:rPr>
                <w:rFonts w:ascii="Cambria Math" w:hAnsi="Cambria Math"/>
                <w:i/>
                <w:sz w:val="28"/>
                <w:szCs w:val="28"/>
              </w:rPr>
            </m:ctrlPr>
          </m:naryPr>
          <m:sub/>
          <m:sup/>
          <m:e>
            <m:sSub>
              <m:sSubPr>
                <m:ctrlPr>
                  <w:rPr>
                    <w:rFonts w:ascii="Cambria Math" w:hAnsi="Cambria Math"/>
                    <w:i/>
                    <w:sz w:val="28"/>
                    <w:szCs w:val="28"/>
                  </w:rPr>
                </m:ctrlPr>
              </m:sSubPr>
              <m:e>
                <m:r>
                  <m:rPr>
                    <m:sty m:val="p"/>
                  </m:rPr>
                  <w:rPr>
                    <w:rFonts w:ascii="Cambria Math"/>
                    <w:sz w:val="28"/>
                    <w:szCs w:val="28"/>
                  </w:rPr>
                  <m:t>N</m:t>
                </m:r>
              </m:e>
              <m:sub>
                <m:r>
                  <m:rPr>
                    <m:sty m:val="p"/>
                  </m:rPr>
                  <w:rPr>
                    <w:rFonts w:ascii="Cambria Math" w:hAnsi="Cambria Math"/>
                    <w:sz w:val="28"/>
                    <w:szCs w:val="28"/>
                    <w:vertAlign w:val="subscript"/>
                  </w:rPr>
                  <m:t>то-</m:t>
                </m:r>
                <m:r>
                  <m:rPr>
                    <m:sty m:val="p"/>
                  </m:rPr>
                  <w:rPr>
                    <w:rFonts w:ascii="Cambria Math"/>
                    <w:sz w:val="28"/>
                    <w:szCs w:val="28"/>
                    <w:vertAlign w:val="subscript"/>
                  </w:rPr>
                  <m:t>1</m:t>
                </m:r>
                <m:r>
                  <m:rPr>
                    <m:sty m:val="p"/>
                  </m:rPr>
                  <w:rPr>
                    <w:rFonts w:ascii="Cambria Math"/>
                    <w:sz w:val="28"/>
                    <w:szCs w:val="28"/>
                  </w:rPr>
                  <m:t xml:space="preserve"> </m:t>
                </m:r>
              </m:sub>
            </m:sSub>
            <m:r>
              <w:rPr>
                <w:rFonts w:ascii="Cambria Math" w:hAnsi="Cambria Math"/>
                <w:sz w:val="28"/>
                <w:szCs w:val="28"/>
              </w:rPr>
              <m:t>∙</m:t>
            </m:r>
          </m:e>
        </m:nary>
        <m:sSubSup>
          <m:sSubSupPr>
            <m:ctrlPr>
              <w:rPr>
                <w:rFonts w:ascii="Cambria Math" w:hAnsi="Cambria Math"/>
                <w:i/>
                <w:sz w:val="28"/>
                <w:szCs w:val="28"/>
              </w:rPr>
            </m:ctrlPr>
          </m:sSubSupPr>
          <m:e>
            <m:r>
              <w:rPr>
                <w:rFonts w:ascii="Cambria Math" w:hAnsi="Cambria Math"/>
                <w:sz w:val="28"/>
                <w:szCs w:val="28"/>
              </w:rPr>
              <m:t>t</m:t>
            </m:r>
          </m:e>
          <m:sub>
            <m:r>
              <w:rPr>
                <w:rFonts w:ascii="Cambria Math" w:hAnsi="Cambria Math"/>
                <w:sz w:val="28"/>
                <w:szCs w:val="28"/>
              </w:rPr>
              <m:t>ТО-</m:t>
            </m:r>
            <m:r>
              <w:rPr>
                <w:rFonts w:ascii="Cambria Math"/>
                <w:sz w:val="28"/>
                <w:szCs w:val="28"/>
              </w:rPr>
              <m:t>1</m:t>
            </m:r>
          </m:sub>
          <m:sup>
            <m:r>
              <w:rPr>
                <w:rFonts w:ascii="Cambria Math" w:hAnsi="Cambria Math"/>
                <w:sz w:val="28"/>
                <w:szCs w:val="28"/>
              </w:rPr>
              <m:t>н</m:t>
            </m:r>
          </m:sup>
        </m:sSubSup>
        <m:r>
          <w:rPr>
            <w:rFonts w:ascii="Cambria Math"/>
            <w:sz w:val="28"/>
            <w:szCs w:val="28"/>
          </w:rPr>
          <m:t>+</m:t>
        </m:r>
        <m:nary>
          <m:naryPr>
            <m:chr m:val="∑"/>
            <m:limLoc m:val="undOvr"/>
            <m:subHide m:val="1"/>
            <m:supHide m:val="1"/>
            <m:ctrlPr>
              <w:rPr>
                <w:rFonts w:ascii="Cambria Math" w:hAnsi="Cambria Math"/>
                <w:i/>
                <w:sz w:val="28"/>
                <w:szCs w:val="28"/>
              </w:rPr>
            </m:ctrlPr>
          </m:naryPr>
          <m:sub/>
          <m:sup/>
          <m:e>
            <m:sSub>
              <m:sSubPr>
                <m:ctrlPr>
                  <w:rPr>
                    <w:rFonts w:ascii="Cambria Math" w:hAnsi="Cambria Math"/>
                    <w:i/>
                    <w:sz w:val="28"/>
                    <w:szCs w:val="28"/>
                  </w:rPr>
                </m:ctrlPr>
              </m:sSubPr>
              <m:e>
                <m:r>
                  <m:rPr>
                    <m:sty m:val="p"/>
                  </m:rPr>
                  <w:rPr>
                    <w:rFonts w:ascii="Cambria Math"/>
                    <w:sz w:val="28"/>
                    <w:szCs w:val="28"/>
                  </w:rPr>
                  <m:t>N</m:t>
                </m:r>
              </m:e>
              <m:sub>
                <m:r>
                  <m:rPr>
                    <m:sty m:val="p"/>
                  </m:rPr>
                  <w:rPr>
                    <w:rFonts w:ascii="Cambria Math" w:hAnsi="Cambria Math"/>
                    <w:sz w:val="28"/>
                    <w:szCs w:val="28"/>
                    <w:vertAlign w:val="subscript"/>
                  </w:rPr>
                  <m:t>то-</m:t>
                </m:r>
                <m:r>
                  <m:rPr>
                    <m:sty m:val="p"/>
                  </m:rPr>
                  <w:rPr>
                    <w:rFonts w:ascii="Cambria Math"/>
                    <w:sz w:val="28"/>
                    <w:szCs w:val="28"/>
                    <w:vertAlign w:val="subscript"/>
                  </w:rPr>
                  <m:t>2</m:t>
                </m:r>
                <m:r>
                  <m:rPr>
                    <m:sty m:val="p"/>
                  </m:rPr>
                  <w:rPr>
                    <w:rFonts w:ascii="Cambria Math"/>
                    <w:sz w:val="28"/>
                    <w:szCs w:val="28"/>
                  </w:rPr>
                  <m:t xml:space="preserve"> </m:t>
                </m:r>
              </m:sub>
            </m:sSub>
            <m:r>
              <w:rPr>
                <w:rFonts w:ascii="Cambria Math" w:hAnsi="Cambria Math"/>
                <w:sz w:val="28"/>
                <w:szCs w:val="28"/>
              </w:rPr>
              <m:t>∙</m:t>
            </m:r>
          </m:e>
        </m:nary>
        <m:sSubSup>
          <m:sSubSupPr>
            <m:ctrlPr>
              <w:rPr>
                <w:rFonts w:ascii="Cambria Math" w:hAnsi="Cambria Math"/>
                <w:i/>
                <w:sz w:val="28"/>
                <w:szCs w:val="28"/>
              </w:rPr>
            </m:ctrlPr>
          </m:sSubSupPr>
          <m:e>
            <m:r>
              <w:rPr>
                <w:rFonts w:ascii="Cambria Math" w:hAnsi="Cambria Math"/>
                <w:sz w:val="28"/>
                <w:szCs w:val="28"/>
              </w:rPr>
              <m:t>t</m:t>
            </m:r>
          </m:e>
          <m:sub>
            <m:r>
              <w:rPr>
                <w:rFonts w:ascii="Cambria Math" w:hAnsi="Cambria Math"/>
                <w:sz w:val="28"/>
                <w:szCs w:val="28"/>
              </w:rPr>
              <m:t>ТО-</m:t>
            </m:r>
            <m:r>
              <w:rPr>
                <w:rFonts w:ascii="Cambria Math"/>
                <w:sz w:val="28"/>
                <w:szCs w:val="28"/>
              </w:rPr>
              <m:t>2</m:t>
            </m:r>
          </m:sub>
          <m:sup>
            <m:r>
              <w:rPr>
                <w:rFonts w:ascii="Cambria Math" w:hAnsi="Cambria Math"/>
                <w:sz w:val="28"/>
                <w:szCs w:val="28"/>
              </w:rPr>
              <m:t>н</m:t>
            </m:r>
          </m:sup>
        </m:sSubSup>
        <m:r>
          <w:rPr>
            <w:rFonts w:ascii="Cambria Math"/>
            <w:sz w:val="28"/>
            <w:szCs w:val="28"/>
          </w:rPr>
          <m:t>+</m:t>
        </m:r>
        <m:nary>
          <m:naryPr>
            <m:chr m:val="∑"/>
            <m:limLoc m:val="undOvr"/>
            <m:subHide m:val="1"/>
            <m:supHide m:val="1"/>
            <m:ctrlPr>
              <w:rPr>
                <w:rFonts w:ascii="Cambria Math" w:hAnsi="Cambria Math"/>
                <w:i/>
                <w:sz w:val="28"/>
                <w:szCs w:val="28"/>
              </w:rPr>
            </m:ctrlPr>
          </m:naryPr>
          <m:sub/>
          <m:sup/>
          <m:e>
            <m:sSub>
              <m:sSubPr>
                <m:ctrlPr>
                  <w:rPr>
                    <w:rFonts w:ascii="Cambria Math" w:hAnsi="Cambria Math"/>
                    <w:i/>
                    <w:sz w:val="28"/>
                    <w:szCs w:val="28"/>
                  </w:rPr>
                </m:ctrlPr>
              </m:sSubPr>
              <m:e>
                <m:r>
                  <m:rPr>
                    <m:sty m:val="p"/>
                  </m:rPr>
                  <w:rPr>
                    <w:rFonts w:ascii="Cambria Math"/>
                    <w:sz w:val="28"/>
                    <w:szCs w:val="28"/>
                  </w:rPr>
                  <m:t>N</m:t>
                </m:r>
              </m:e>
              <m:sub>
                <m:r>
                  <m:rPr>
                    <m:sty m:val="p"/>
                  </m:rPr>
                  <w:rPr>
                    <w:rFonts w:ascii="Cambria Math" w:hAnsi="Cambria Math"/>
                    <w:sz w:val="28"/>
                    <w:szCs w:val="28"/>
                    <w:vertAlign w:val="subscript"/>
                  </w:rPr>
                  <m:t>тр</m:t>
                </m:r>
                <m:r>
                  <m:rPr>
                    <m:sty m:val="p"/>
                  </m:rPr>
                  <w:rPr>
                    <w:rFonts w:ascii="Cambria Math"/>
                    <w:sz w:val="28"/>
                    <w:szCs w:val="28"/>
                  </w:rPr>
                  <m:t xml:space="preserve"> </m:t>
                </m:r>
              </m:sub>
            </m:sSub>
            <m:r>
              <w:rPr>
                <w:rFonts w:ascii="Cambria Math" w:hAnsi="Cambria Math"/>
                <w:sz w:val="28"/>
                <w:szCs w:val="28"/>
              </w:rPr>
              <m:t>∙</m:t>
            </m:r>
          </m:e>
        </m:nary>
        <m:sSubSup>
          <m:sSubSupPr>
            <m:ctrlPr>
              <w:rPr>
                <w:rFonts w:ascii="Cambria Math" w:hAnsi="Cambria Math"/>
                <w:i/>
                <w:sz w:val="28"/>
                <w:szCs w:val="28"/>
              </w:rPr>
            </m:ctrlPr>
          </m:sSubSupPr>
          <m:e>
            <m:r>
              <w:rPr>
                <w:rFonts w:ascii="Cambria Math" w:hAnsi="Cambria Math"/>
                <w:sz w:val="28"/>
                <w:szCs w:val="28"/>
              </w:rPr>
              <m:t>t</m:t>
            </m:r>
          </m:e>
          <m:sub>
            <m:r>
              <w:rPr>
                <w:rFonts w:ascii="Cambria Math" w:hAnsi="Cambria Math"/>
                <w:sz w:val="28"/>
                <w:szCs w:val="28"/>
              </w:rPr>
              <m:t>тр</m:t>
            </m:r>
          </m:sub>
          <m:sup>
            <m:r>
              <w:rPr>
                <w:rFonts w:ascii="Cambria Math" w:hAnsi="Cambria Math"/>
                <w:sz w:val="28"/>
                <w:szCs w:val="28"/>
              </w:rPr>
              <m:t>н</m:t>
            </m:r>
          </m:sup>
        </m:sSubSup>
      </m:oMath>
      <w:r w:rsidRPr="009B79A6">
        <w:rPr>
          <w:sz w:val="28"/>
          <w:szCs w:val="28"/>
        </w:rPr>
        <w:t xml:space="preserve">,         </w:t>
      </w:r>
    </w:p>
    <w:p w:rsidR="00F03C4D" w:rsidRPr="009B79A6" w:rsidRDefault="00F03C4D" w:rsidP="00F03C4D">
      <w:pPr>
        <w:autoSpaceDE w:val="0"/>
        <w:autoSpaceDN w:val="0"/>
        <w:adjustRightInd w:val="0"/>
        <w:ind w:firstLine="709"/>
        <w:contextualSpacing/>
        <w:jc w:val="center"/>
        <w:rPr>
          <w:rFonts w:eastAsiaTheme="minorEastAsia"/>
          <w:sz w:val="28"/>
          <w:szCs w:val="28"/>
        </w:rPr>
      </w:pPr>
      <m:oMathPara>
        <m:oMath>
          <m:sSub>
            <m:sSubPr>
              <m:ctrlPr>
                <w:rPr>
                  <w:rFonts w:ascii="Cambria Math" w:hAnsi="Cambria Math"/>
                  <w:i/>
                  <w:sz w:val="28"/>
                  <w:szCs w:val="28"/>
                </w:rPr>
              </m:ctrlPr>
            </m:sSubPr>
            <m:e>
              <m:r>
                <m:rPr>
                  <m:sty m:val="p"/>
                </m:rPr>
                <w:rPr>
                  <w:rFonts w:ascii="Cambria Math" w:hAnsi="Cambria Math"/>
                  <w:sz w:val="28"/>
                  <w:szCs w:val="28"/>
                </w:rPr>
                <m:t>Т</m:t>
              </m:r>
            </m:e>
            <m:sub>
              <m:r>
                <m:rPr>
                  <m:sty m:val="p"/>
                </m:rPr>
                <w:rPr>
                  <w:rFonts w:ascii="Cambria Math" w:hAnsi="Cambria Math"/>
                  <w:sz w:val="28"/>
                  <w:szCs w:val="28"/>
                  <w:vertAlign w:val="subscript"/>
                </w:rPr>
                <m:t>общ</m:t>
              </m:r>
              <m:r>
                <m:rPr>
                  <m:sty m:val="p"/>
                </m:rPr>
                <w:rPr>
                  <w:rFonts w:ascii="Cambria Math"/>
                  <w:sz w:val="28"/>
                  <w:szCs w:val="28"/>
                  <w:vertAlign w:val="subscript"/>
                </w:rPr>
                <m:t xml:space="preserve"> </m:t>
              </m:r>
              <m:r>
                <m:rPr>
                  <m:sty m:val="p"/>
                </m:rPr>
                <w:rPr>
                  <w:rFonts w:ascii="Cambria Math" w:hAnsi="Cambria Math"/>
                  <w:sz w:val="28"/>
                  <w:szCs w:val="28"/>
                  <w:vertAlign w:val="subscript"/>
                </w:rPr>
                <m:t>то</m:t>
              </m:r>
            </m:sub>
          </m:sSub>
          <m:r>
            <w:rPr>
              <w:rFonts w:ascii="Cambria Math"/>
              <w:sz w:val="28"/>
              <w:szCs w:val="28"/>
            </w:rPr>
            <m:t xml:space="preserve">= </m:t>
          </m:r>
          <m:r>
            <m:rPr>
              <m:sty m:val="p"/>
            </m:rPr>
            <w:rPr>
              <w:rFonts w:ascii="Cambria Math" w:hAnsi="Cambria Math"/>
              <w:noProof/>
              <w:sz w:val="28"/>
              <w:szCs w:val="28"/>
            </w:rPr>
            <m:t>чел</m:t>
          </m:r>
          <m:r>
            <m:rPr>
              <m:sty m:val="p"/>
            </m:rPr>
            <w:rPr>
              <w:rFonts w:ascii="Cambria Math"/>
              <w:noProof/>
              <w:sz w:val="28"/>
              <w:szCs w:val="28"/>
            </w:rPr>
            <m:t>.</m:t>
          </m:r>
          <m:r>
            <m:rPr>
              <m:sty m:val="p"/>
            </m:rPr>
            <w:rPr>
              <w:rFonts w:ascii="Cambria Math" w:hAnsi="Cambria Math"/>
              <w:noProof/>
              <w:sz w:val="28"/>
              <w:szCs w:val="28"/>
            </w:rPr>
            <m:t>час</m:t>
          </m:r>
          <m:r>
            <m:rPr>
              <m:sty m:val="p"/>
            </m:rPr>
            <w:rPr>
              <w:rFonts w:ascii="Cambria Math"/>
              <w:noProof/>
              <w:sz w:val="28"/>
              <w:szCs w:val="28"/>
            </w:rPr>
            <m:t xml:space="preserve">. </m:t>
          </m:r>
        </m:oMath>
      </m:oMathPara>
    </w:p>
    <w:p w:rsidR="00F03C4D" w:rsidRPr="009B79A6" w:rsidRDefault="00F03C4D" w:rsidP="00F03C4D">
      <w:pPr>
        <w:autoSpaceDE w:val="0"/>
        <w:autoSpaceDN w:val="0"/>
        <w:adjustRightInd w:val="0"/>
        <w:contextualSpacing/>
        <w:rPr>
          <w:sz w:val="28"/>
          <w:szCs w:val="28"/>
        </w:rPr>
      </w:pPr>
      <w:r w:rsidRPr="009B79A6">
        <w:rPr>
          <w:sz w:val="28"/>
          <w:szCs w:val="28"/>
        </w:rPr>
        <w:t>Работы по ТО и ТР электрооборудования транспортных средств является составной частью ТО и ТР транспортных средств. В зависимости от места выполнения составляют 80% для постовых и 20% для предприятий обслуживания, где количество рабочих постов составляет от 6 до 10.</w:t>
      </w:r>
    </w:p>
    <w:p w:rsidR="00F03C4D" w:rsidRPr="009B79A6" w:rsidRDefault="00F03C4D" w:rsidP="00F03C4D">
      <w:pPr>
        <w:autoSpaceDE w:val="0"/>
        <w:autoSpaceDN w:val="0"/>
        <w:adjustRightInd w:val="0"/>
        <w:ind w:firstLine="709"/>
        <w:contextualSpacing/>
        <w:jc w:val="center"/>
        <w:rPr>
          <w:noProof/>
          <w:sz w:val="28"/>
          <w:szCs w:val="28"/>
        </w:rPr>
      </w:pPr>
      <m:oMath>
        <m:sSub>
          <m:sSubPr>
            <m:ctrlPr>
              <w:rPr>
                <w:rFonts w:ascii="Cambria Math" w:hAnsi="Cambria Math"/>
                <w:i/>
                <w:noProof/>
                <w:sz w:val="28"/>
                <w:szCs w:val="28"/>
              </w:rPr>
            </m:ctrlPr>
          </m:sSubPr>
          <m:e>
            <m:r>
              <m:rPr>
                <m:sty m:val="p"/>
              </m:rPr>
              <w:rPr>
                <w:rFonts w:ascii="Cambria Math" w:hAnsi="Cambria Math"/>
                <w:sz w:val="28"/>
                <w:szCs w:val="28"/>
              </w:rPr>
              <m:t>Т</m:t>
            </m:r>
          </m:e>
          <m:sub>
            <m:r>
              <m:rPr>
                <m:sty m:val="p"/>
              </m:rPr>
              <w:rPr>
                <w:rFonts w:ascii="Cambria Math" w:hAnsi="Cambria Math"/>
                <w:sz w:val="28"/>
                <w:szCs w:val="28"/>
                <w:vertAlign w:val="subscript"/>
              </w:rPr>
              <m:t>сум</m:t>
            </m:r>
            <m:r>
              <m:rPr>
                <m:sty m:val="p"/>
              </m:rPr>
              <w:rPr>
                <w:rFonts w:ascii="Cambria Math"/>
                <w:sz w:val="28"/>
                <w:szCs w:val="28"/>
                <w:vertAlign w:val="subscript"/>
              </w:rPr>
              <m:t>.</m:t>
            </m:r>
            <m:r>
              <m:rPr>
                <m:sty m:val="p"/>
              </m:rPr>
              <w:rPr>
                <w:rFonts w:ascii="Cambria Math" w:hAnsi="Cambria Math"/>
                <w:sz w:val="28"/>
                <w:szCs w:val="28"/>
                <w:vertAlign w:val="subscript"/>
              </w:rPr>
              <m:t>эл</m:t>
            </m:r>
            <m:r>
              <m:rPr>
                <m:sty m:val="p"/>
              </m:rPr>
              <w:rPr>
                <w:rFonts w:ascii="Cambria Math"/>
                <w:sz w:val="28"/>
                <w:szCs w:val="28"/>
                <w:vertAlign w:val="subscript"/>
              </w:rPr>
              <m:t>ектро</m:t>
            </m:r>
            <m:r>
              <m:rPr>
                <m:sty m:val="p"/>
              </m:rPr>
              <w:rPr>
                <w:rFonts w:ascii="Cambria Math" w:hAnsi="Cambria Math"/>
                <w:sz w:val="28"/>
                <w:szCs w:val="28"/>
                <w:vertAlign w:val="subscript"/>
              </w:rPr>
              <m:t>об.</m:t>
            </m:r>
          </m:sub>
        </m:sSub>
        <m:r>
          <w:rPr>
            <w:rFonts w:ascii="Cambria Math"/>
            <w:noProof/>
            <w:sz w:val="28"/>
            <w:szCs w:val="28"/>
          </w:rPr>
          <m:t>=</m:t>
        </m:r>
        <m:nary>
          <m:naryPr>
            <m:chr m:val="∑"/>
            <m:limLoc m:val="undOvr"/>
            <m:subHide m:val="1"/>
            <m:supHide m:val="1"/>
            <m:ctrlPr>
              <w:rPr>
                <w:rFonts w:ascii="Cambria Math" w:hAnsi="Cambria Math"/>
                <w:i/>
                <w:sz w:val="28"/>
                <w:szCs w:val="28"/>
              </w:rPr>
            </m:ctrlPr>
          </m:naryPr>
          <m:sub/>
          <m:sup/>
          <m:e>
            <m:sSub>
              <m:sSubPr>
                <m:ctrlPr>
                  <w:rPr>
                    <w:rFonts w:ascii="Cambria Math" w:hAnsi="Cambria Math"/>
                    <w:i/>
                    <w:sz w:val="28"/>
                    <w:szCs w:val="28"/>
                  </w:rPr>
                </m:ctrlPr>
              </m:sSubPr>
              <m:e>
                <m:r>
                  <m:rPr>
                    <m:sty m:val="p"/>
                  </m:rPr>
                  <w:rPr>
                    <w:rFonts w:ascii="Cambria Math" w:hAnsi="Cambria Math"/>
                    <w:sz w:val="28"/>
                    <w:szCs w:val="28"/>
                  </w:rPr>
                  <m:t>Т</m:t>
                </m:r>
              </m:e>
              <m:sub>
                <m:r>
                  <m:rPr>
                    <m:sty m:val="p"/>
                  </m:rPr>
                  <w:rPr>
                    <w:rFonts w:ascii="Cambria Math" w:hAnsi="Cambria Math"/>
                    <w:sz w:val="28"/>
                    <w:szCs w:val="28"/>
                    <w:vertAlign w:val="subscript"/>
                  </w:rPr>
                  <m:t xml:space="preserve">общ. </m:t>
                </m:r>
                <m:r>
                  <m:rPr>
                    <m:sty m:val="p"/>
                  </m:rPr>
                  <w:rPr>
                    <w:rFonts w:ascii="Cambria Math"/>
                    <w:sz w:val="28"/>
                    <w:szCs w:val="28"/>
                    <w:vertAlign w:val="subscript"/>
                  </w:rPr>
                  <m:t xml:space="preserve"> </m:t>
                </m:r>
                <m:r>
                  <m:rPr>
                    <m:sty m:val="p"/>
                  </m:rPr>
                  <w:rPr>
                    <w:rFonts w:ascii="Cambria Math" w:hAnsi="Cambria Math"/>
                    <w:sz w:val="28"/>
                    <w:szCs w:val="28"/>
                    <w:vertAlign w:val="subscript"/>
                  </w:rPr>
                  <m:t>то тр</m:t>
                </m:r>
              </m:sub>
            </m:sSub>
          </m:e>
        </m:nary>
        <m:r>
          <w:rPr>
            <w:rFonts w:ascii="Cambria Math" w:hAnsi="Cambria Math"/>
            <w:sz w:val="28"/>
            <w:szCs w:val="28"/>
          </w:rPr>
          <m:t>∙</m:t>
        </m:r>
        <m:r>
          <w:rPr>
            <w:rFonts w:ascii="Cambria Math"/>
            <w:sz w:val="28"/>
            <w:szCs w:val="28"/>
          </w:rPr>
          <m:t>0,2</m:t>
        </m:r>
      </m:oMath>
      <w:r w:rsidRPr="009B79A6">
        <w:rPr>
          <w:noProof/>
          <w:sz w:val="28"/>
          <w:szCs w:val="28"/>
        </w:rPr>
        <w:t>,</w:t>
      </w:r>
    </w:p>
    <w:p w:rsidR="00F03C4D" w:rsidRPr="009B79A6" w:rsidRDefault="00F03C4D" w:rsidP="00F03C4D">
      <w:pPr>
        <w:autoSpaceDE w:val="0"/>
        <w:autoSpaceDN w:val="0"/>
        <w:adjustRightInd w:val="0"/>
        <w:contextualSpacing/>
        <w:rPr>
          <w:sz w:val="28"/>
          <w:szCs w:val="28"/>
        </w:rPr>
      </w:pPr>
      <m:oMathPara>
        <m:oMath>
          <m:sSub>
            <m:sSubPr>
              <m:ctrlPr>
                <w:rPr>
                  <w:rFonts w:ascii="Cambria Math" w:hAnsi="Cambria Math"/>
                  <w:i/>
                  <w:noProof/>
                  <w:sz w:val="28"/>
                  <w:szCs w:val="28"/>
                </w:rPr>
              </m:ctrlPr>
            </m:sSubPr>
            <m:e>
              <m:r>
                <m:rPr>
                  <m:sty m:val="p"/>
                </m:rPr>
                <w:rPr>
                  <w:rFonts w:ascii="Cambria Math" w:hAnsi="Cambria Math"/>
                  <w:sz w:val="28"/>
                  <w:szCs w:val="28"/>
                </w:rPr>
                <m:t>Т</m:t>
              </m:r>
            </m:e>
            <m:sub>
              <m:r>
                <m:rPr>
                  <m:sty m:val="p"/>
                </m:rPr>
                <w:rPr>
                  <w:rFonts w:ascii="Cambria Math" w:hAnsi="Cambria Math"/>
                  <w:sz w:val="28"/>
                  <w:szCs w:val="28"/>
                  <w:vertAlign w:val="subscript"/>
                </w:rPr>
                <m:t>сум</m:t>
              </m:r>
              <m:r>
                <m:rPr>
                  <m:sty m:val="p"/>
                </m:rPr>
                <w:rPr>
                  <w:rFonts w:ascii="Cambria Math"/>
                  <w:sz w:val="28"/>
                  <w:szCs w:val="28"/>
                  <w:vertAlign w:val="subscript"/>
                </w:rPr>
                <m:t>.</m:t>
              </m:r>
              <m:r>
                <m:rPr>
                  <m:sty m:val="p"/>
                </m:rPr>
                <w:rPr>
                  <w:rFonts w:ascii="Cambria Math" w:hAnsi="Cambria Math"/>
                  <w:sz w:val="28"/>
                  <w:szCs w:val="28"/>
                  <w:vertAlign w:val="subscript"/>
                </w:rPr>
                <m:t xml:space="preserve">  электроооб.</m:t>
              </m:r>
            </m:sub>
          </m:sSub>
          <m:r>
            <w:rPr>
              <w:rFonts w:ascii="Cambria Math"/>
              <w:noProof/>
              <w:sz w:val="28"/>
              <w:szCs w:val="28"/>
            </w:rPr>
            <m:t>=</m:t>
          </m:r>
          <m:r>
            <w:rPr>
              <w:rFonts w:ascii="Cambria Math"/>
              <w:sz w:val="28"/>
              <w:szCs w:val="28"/>
            </w:rPr>
            <m:t xml:space="preserve"> </m:t>
          </m:r>
          <m:r>
            <m:rPr>
              <m:sty m:val="p"/>
            </m:rPr>
            <w:rPr>
              <w:rFonts w:ascii="Cambria Math" w:hAnsi="Cambria Math"/>
              <w:noProof/>
              <w:sz w:val="28"/>
              <w:szCs w:val="28"/>
            </w:rPr>
            <m:t>чел</m:t>
          </m:r>
          <m:r>
            <m:rPr>
              <m:sty m:val="p"/>
            </m:rPr>
            <w:rPr>
              <w:rFonts w:ascii="Cambria Math"/>
              <w:noProof/>
              <w:sz w:val="28"/>
              <w:szCs w:val="28"/>
            </w:rPr>
            <m:t>.</m:t>
          </m:r>
          <m:r>
            <m:rPr>
              <m:sty m:val="p"/>
            </m:rPr>
            <w:rPr>
              <w:rFonts w:ascii="Cambria Math" w:hAnsi="Cambria Math"/>
              <w:noProof/>
              <w:sz w:val="28"/>
              <w:szCs w:val="28"/>
            </w:rPr>
            <m:t>час</m:t>
          </m:r>
          <m:r>
            <m:rPr>
              <m:sty m:val="p"/>
            </m:rPr>
            <w:rPr>
              <w:rFonts w:ascii="Cambria Math"/>
              <w:noProof/>
              <w:sz w:val="28"/>
              <w:szCs w:val="28"/>
            </w:rPr>
            <m:t>.</m:t>
          </m:r>
        </m:oMath>
      </m:oMathPara>
    </w:p>
    <w:p w:rsidR="00F03C4D" w:rsidRPr="009B79A6" w:rsidRDefault="00F03C4D" w:rsidP="00F03C4D">
      <w:pPr>
        <w:autoSpaceDE w:val="0"/>
        <w:autoSpaceDN w:val="0"/>
        <w:adjustRightInd w:val="0"/>
        <w:contextualSpacing/>
        <w:rPr>
          <w:sz w:val="28"/>
          <w:szCs w:val="28"/>
        </w:rPr>
      </w:pPr>
    </w:p>
    <w:p w:rsidR="00F03C4D" w:rsidRPr="009B79A6" w:rsidRDefault="00F03C4D" w:rsidP="00F03C4D">
      <w:pPr>
        <w:autoSpaceDE w:val="0"/>
        <w:autoSpaceDN w:val="0"/>
        <w:adjustRightInd w:val="0"/>
        <w:contextualSpacing/>
        <w:rPr>
          <w:sz w:val="28"/>
          <w:szCs w:val="28"/>
        </w:rPr>
      </w:pPr>
      <w:r w:rsidRPr="009B79A6">
        <w:rPr>
          <w:sz w:val="28"/>
          <w:szCs w:val="28"/>
        </w:rPr>
        <w:t xml:space="preserve">Расчет численности работников. </w:t>
      </w:r>
    </w:p>
    <w:p w:rsidR="00F03C4D" w:rsidRPr="009B79A6" w:rsidRDefault="00F03C4D" w:rsidP="00F03C4D">
      <w:pPr>
        <w:autoSpaceDE w:val="0"/>
        <w:autoSpaceDN w:val="0"/>
        <w:adjustRightInd w:val="0"/>
        <w:ind w:firstLine="708"/>
        <w:contextualSpacing/>
        <w:rPr>
          <w:sz w:val="28"/>
          <w:szCs w:val="28"/>
        </w:rPr>
      </w:pPr>
      <w:r w:rsidRPr="009B79A6">
        <w:rPr>
          <w:sz w:val="28"/>
          <w:szCs w:val="28"/>
        </w:rPr>
        <w:t>Необходимую численность слесарей по ремонту электрооборудования транспортных средств определяем, исходя из суммарной трудоемкости работ по ТО и ТР электрооборудования транспортных средств по формуле:</w:t>
      </w:r>
    </w:p>
    <w:p w:rsidR="00F03C4D" w:rsidRPr="009B79A6" w:rsidRDefault="00F03C4D" w:rsidP="00F03C4D">
      <w:pPr>
        <w:tabs>
          <w:tab w:val="left" w:pos="2880"/>
          <w:tab w:val="right" w:pos="9921"/>
        </w:tabs>
        <w:autoSpaceDE w:val="0"/>
        <w:autoSpaceDN w:val="0"/>
        <w:adjustRightInd w:val="0"/>
        <w:ind w:firstLine="709"/>
        <w:contextualSpacing/>
        <w:jc w:val="center"/>
        <w:rPr>
          <w:sz w:val="28"/>
          <w:szCs w:val="28"/>
        </w:rPr>
      </w:pPr>
      <m:oMath>
        <m:sSub>
          <m:sSubPr>
            <m:ctrlPr>
              <w:rPr>
                <w:rFonts w:ascii="Cambria Math" w:hAnsi="Cambria Math"/>
                <w:i/>
                <w:sz w:val="28"/>
                <w:szCs w:val="28"/>
              </w:rPr>
            </m:ctrlPr>
          </m:sSubPr>
          <m:e>
            <m:r>
              <m:rPr>
                <m:sty m:val="p"/>
              </m:rPr>
              <w:rPr>
                <w:rFonts w:ascii="Cambria Math" w:hAnsi="Cambria Math"/>
                <w:sz w:val="28"/>
                <w:szCs w:val="28"/>
              </w:rPr>
              <m:t>Ч</m:t>
            </m:r>
          </m:e>
          <m:sub>
            <m:r>
              <m:rPr>
                <m:sty m:val="p"/>
              </m:rPr>
              <w:rPr>
                <w:rFonts w:ascii="Cambria Math" w:hAnsi="Cambria Math"/>
                <w:sz w:val="28"/>
                <w:szCs w:val="28"/>
                <w:vertAlign w:val="subscript"/>
              </w:rPr>
              <m:t>сл</m:t>
            </m:r>
            <m:r>
              <m:rPr>
                <m:sty m:val="p"/>
              </m:rPr>
              <w:rPr>
                <w:rFonts w:ascii="Cambria Math"/>
                <w:noProof/>
                <w:sz w:val="28"/>
                <w:szCs w:val="28"/>
                <w:vertAlign w:val="subscript"/>
              </w:rPr>
              <m:t xml:space="preserve"> </m:t>
            </m:r>
          </m:sub>
        </m:sSub>
        <m:r>
          <w:rPr>
            <w:rFonts w:ascii="Cambria Math"/>
            <w:sz w:val="28"/>
            <w:szCs w:val="28"/>
          </w:rPr>
          <m:t>=</m:t>
        </m:r>
        <m:f>
          <m:fPr>
            <m:ctrlPr>
              <w:rPr>
                <w:rFonts w:ascii="Cambria Math" w:hAnsi="Cambria Math"/>
                <w:i/>
                <w:sz w:val="28"/>
                <w:szCs w:val="28"/>
              </w:rPr>
            </m:ctrlPr>
          </m:fPr>
          <m:num>
            <m:sSub>
              <m:sSubPr>
                <m:ctrlPr>
                  <w:rPr>
                    <w:rFonts w:ascii="Cambria Math" w:hAnsi="Cambria Math"/>
                    <w:i/>
                    <w:noProof/>
                    <w:sz w:val="28"/>
                    <w:szCs w:val="28"/>
                  </w:rPr>
                </m:ctrlPr>
              </m:sSubPr>
              <m:e>
                <m:r>
                  <m:rPr>
                    <m:sty m:val="p"/>
                  </m:rPr>
                  <w:rPr>
                    <w:rFonts w:ascii="Cambria Math" w:hAnsi="Cambria Math"/>
                    <w:sz w:val="28"/>
                    <w:szCs w:val="28"/>
                  </w:rPr>
                  <m:t>Т</m:t>
                </m:r>
              </m:e>
              <m:sub>
                <m:r>
                  <m:rPr>
                    <m:sty m:val="p"/>
                  </m:rPr>
                  <w:rPr>
                    <w:rFonts w:ascii="Cambria Math" w:hAnsi="Cambria Math"/>
                    <w:sz w:val="28"/>
                    <w:szCs w:val="28"/>
                    <w:vertAlign w:val="subscript"/>
                  </w:rPr>
                  <m:t>сум</m:t>
                </m:r>
                <m:r>
                  <m:rPr>
                    <m:sty m:val="p"/>
                  </m:rPr>
                  <w:rPr>
                    <w:rFonts w:ascii="Cambria Math"/>
                    <w:sz w:val="28"/>
                    <w:szCs w:val="28"/>
                    <w:vertAlign w:val="subscript"/>
                  </w:rPr>
                  <m:t xml:space="preserve">.  </m:t>
                </m:r>
                <m:r>
                  <m:rPr>
                    <m:sty m:val="p"/>
                  </m:rPr>
                  <w:rPr>
                    <w:rFonts w:ascii="Cambria Math" w:hAnsi="Cambria Math"/>
                    <w:sz w:val="28"/>
                    <w:szCs w:val="28"/>
                    <w:vertAlign w:val="subscript"/>
                  </w:rPr>
                  <m:t>эл</m:t>
                </m:r>
                <m:r>
                  <m:rPr>
                    <m:sty m:val="p"/>
                  </m:rPr>
                  <w:rPr>
                    <w:rFonts w:ascii="Cambria Math"/>
                    <w:sz w:val="28"/>
                    <w:szCs w:val="28"/>
                    <w:vertAlign w:val="subscript"/>
                  </w:rPr>
                  <m:t>ектроо</m:t>
                </m:r>
                <m:r>
                  <m:rPr>
                    <m:sty m:val="p"/>
                  </m:rPr>
                  <w:rPr>
                    <w:rFonts w:ascii="Cambria Math" w:hAnsi="Cambria Math"/>
                    <w:sz w:val="28"/>
                    <w:szCs w:val="28"/>
                    <w:vertAlign w:val="subscript"/>
                  </w:rPr>
                  <m:t>об.</m:t>
                </m:r>
              </m:sub>
            </m:sSub>
          </m:num>
          <m:den>
            <m:sSub>
              <m:sSubPr>
                <m:ctrlPr>
                  <w:rPr>
                    <w:rFonts w:ascii="Cambria Math" w:hAnsi="Cambria Math"/>
                    <w:i/>
                    <w:sz w:val="28"/>
                    <w:szCs w:val="28"/>
                  </w:rPr>
                </m:ctrlPr>
              </m:sSubPr>
              <m:e>
                <m:r>
                  <m:rPr>
                    <m:sty m:val="p"/>
                  </m:rPr>
                  <w:rPr>
                    <w:rFonts w:ascii="Cambria Math"/>
                    <w:sz w:val="28"/>
                    <w:szCs w:val="28"/>
                  </w:rPr>
                  <m:t>F</m:t>
                </m:r>
              </m:e>
              <m:sub>
                <m:r>
                  <m:rPr>
                    <m:sty m:val="p"/>
                  </m:rPr>
                  <w:rPr>
                    <w:rFonts w:ascii="Cambria Math" w:hAnsi="Cambria Math"/>
                    <w:sz w:val="28"/>
                    <w:szCs w:val="28"/>
                    <w:vertAlign w:val="subscript"/>
                  </w:rPr>
                  <m:t>еф</m:t>
                </m:r>
              </m:sub>
            </m:sSub>
          </m:den>
        </m:f>
        <m:r>
          <w:rPr>
            <w:rFonts w:ascii="Cambria Math" w:hAnsi="Cambria Math"/>
            <w:sz w:val="28"/>
            <w:szCs w:val="28"/>
          </w:rPr>
          <m:t>∙</m:t>
        </m:r>
        <m:r>
          <m:rPr>
            <m:sty m:val="p"/>
          </m:rPr>
          <w:rPr>
            <w:rFonts w:ascii="Cambria Math" w:hAnsi="Cambria Math"/>
            <w:sz w:val="28"/>
            <w:szCs w:val="28"/>
          </w:rPr>
          <m:t>К</m:t>
        </m:r>
      </m:oMath>
      <w:r w:rsidRPr="009B79A6">
        <w:rPr>
          <w:sz w:val="28"/>
          <w:szCs w:val="28"/>
        </w:rPr>
        <w:t xml:space="preserve">,                                                   </w:t>
      </w:r>
    </w:p>
    <w:p w:rsidR="00F03C4D" w:rsidRPr="009B79A6" w:rsidRDefault="00F03C4D" w:rsidP="00F03C4D">
      <w:pPr>
        <w:autoSpaceDE w:val="0"/>
        <w:autoSpaceDN w:val="0"/>
        <w:adjustRightInd w:val="0"/>
        <w:contextualSpacing/>
        <w:rPr>
          <w:sz w:val="28"/>
          <w:szCs w:val="28"/>
        </w:rPr>
      </w:pPr>
      <w:r w:rsidRPr="009B79A6">
        <w:rPr>
          <w:sz w:val="28"/>
          <w:szCs w:val="28"/>
        </w:rPr>
        <w:t xml:space="preserve">где, </w:t>
      </w:r>
      <w:proofErr w:type="spellStart"/>
      <w:r w:rsidRPr="009B79A6">
        <w:rPr>
          <w:sz w:val="28"/>
          <w:szCs w:val="28"/>
        </w:rPr>
        <w:t>Чсл</w:t>
      </w:r>
      <w:proofErr w:type="spellEnd"/>
      <w:r w:rsidRPr="009B79A6">
        <w:rPr>
          <w:sz w:val="28"/>
          <w:szCs w:val="28"/>
        </w:rPr>
        <w:t xml:space="preserve"> -численность слесарей по ремонту электрооборудования; </w:t>
      </w:r>
    </w:p>
    <w:p w:rsidR="00F03C4D" w:rsidRPr="009B79A6" w:rsidRDefault="00F03C4D" w:rsidP="00F03C4D">
      <w:pPr>
        <w:autoSpaceDE w:val="0"/>
        <w:autoSpaceDN w:val="0"/>
        <w:adjustRightInd w:val="0"/>
        <w:contextualSpacing/>
        <w:rPr>
          <w:sz w:val="28"/>
          <w:szCs w:val="28"/>
        </w:rPr>
      </w:pPr>
      <w:proofErr w:type="spellStart"/>
      <w:r w:rsidRPr="009B79A6">
        <w:rPr>
          <w:sz w:val="28"/>
          <w:szCs w:val="28"/>
        </w:rPr>
        <w:t>Fеф</w:t>
      </w:r>
      <w:proofErr w:type="spellEnd"/>
      <w:r w:rsidRPr="009B79A6">
        <w:rPr>
          <w:sz w:val="28"/>
          <w:szCs w:val="28"/>
        </w:rPr>
        <w:t xml:space="preserve"> - плановый действительный (эффективный) фонд рабочего времени (для слесарей по ремонту электрооборудования составляет 1820 ч.); </w:t>
      </w:r>
    </w:p>
    <w:p w:rsidR="00F03C4D" w:rsidRPr="009B79A6" w:rsidRDefault="00F03C4D" w:rsidP="00F03C4D">
      <w:pPr>
        <w:autoSpaceDE w:val="0"/>
        <w:autoSpaceDN w:val="0"/>
        <w:adjustRightInd w:val="0"/>
        <w:contextualSpacing/>
        <w:rPr>
          <w:sz w:val="28"/>
          <w:szCs w:val="28"/>
        </w:rPr>
      </w:pPr>
      <w:r w:rsidRPr="009B79A6">
        <w:rPr>
          <w:sz w:val="28"/>
          <w:szCs w:val="28"/>
        </w:rPr>
        <w:t>К - коэффициент, учитывающий перевыполнение норм выработки принимаем (0,95-1,1).</w:t>
      </w:r>
    </w:p>
    <w:p w:rsidR="00F03C4D" w:rsidRPr="009B79A6" w:rsidRDefault="00F03C4D" w:rsidP="00F03C4D">
      <w:pPr>
        <w:autoSpaceDE w:val="0"/>
        <w:autoSpaceDN w:val="0"/>
        <w:adjustRightInd w:val="0"/>
        <w:ind w:firstLine="709"/>
        <w:contextualSpacing/>
        <w:jc w:val="center"/>
        <w:rPr>
          <w:sz w:val="28"/>
          <w:szCs w:val="28"/>
        </w:rPr>
      </w:pPr>
      <m:oMath>
        <m:sSub>
          <m:sSubPr>
            <m:ctrlPr>
              <w:rPr>
                <w:rFonts w:ascii="Cambria Math"/>
                <w:i/>
                <w:sz w:val="28"/>
                <w:szCs w:val="28"/>
              </w:rPr>
            </m:ctrlPr>
          </m:sSubPr>
          <m:e>
            <m:r>
              <m:rPr>
                <m:sty m:val="p"/>
              </m:rPr>
              <w:rPr>
                <w:rFonts w:ascii="Cambria Math"/>
                <w:sz w:val="28"/>
                <w:szCs w:val="28"/>
              </w:rPr>
              <m:t>Ч</m:t>
            </m:r>
          </m:e>
          <m:sub>
            <m:r>
              <m:rPr>
                <m:sty m:val="p"/>
              </m:rPr>
              <w:rPr>
                <w:rFonts w:ascii="Cambria Math"/>
                <w:sz w:val="28"/>
                <w:szCs w:val="28"/>
                <w:vertAlign w:val="subscript"/>
              </w:rPr>
              <m:t>сл</m:t>
            </m:r>
            <m:r>
              <m:rPr>
                <m:sty m:val="p"/>
              </m:rPr>
              <w:rPr>
                <w:rFonts w:ascii="Cambria Math"/>
                <w:noProof/>
                <w:sz w:val="28"/>
                <w:szCs w:val="28"/>
                <w:vertAlign w:val="subscript"/>
              </w:rPr>
              <m:t xml:space="preserve"> </m:t>
            </m:r>
          </m:sub>
        </m:sSub>
        <m:r>
          <w:rPr>
            <w:rFonts w:ascii="Cambria Math"/>
            <w:sz w:val="28"/>
            <w:szCs w:val="28"/>
          </w:rPr>
          <m:t xml:space="preserve">= </m:t>
        </m:r>
      </m:oMath>
      <w:r w:rsidRPr="009B79A6">
        <w:rPr>
          <w:sz w:val="28"/>
          <w:szCs w:val="28"/>
        </w:rPr>
        <w:t xml:space="preserve"> чел.</w:t>
      </w:r>
    </w:p>
    <w:p w:rsidR="00F03C4D" w:rsidRPr="00F03C4D" w:rsidRDefault="00F03C4D" w:rsidP="00F03C4D">
      <w:pPr>
        <w:contextualSpacing/>
        <w:jc w:val="both"/>
        <w:rPr>
          <w:color w:val="000000"/>
          <w:sz w:val="28"/>
          <w:szCs w:val="28"/>
        </w:rPr>
      </w:pPr>
    </w:p>
    <w:p w:rsidR="00F03C4D" w:rsidRPr="00F03C4D" w:rsidRDefault="00F03C4D" w:rsidP="00F03C4D">
      <w:pPr>
        <w:contextualSpacing/>
        <w:jc w:val="both"/>
        <w:rPr>
          <w:color w:val="FF0000"/>
          <w:sz w:val="28"/>
          <w:szCs w:val="28"/>
        </w:rPr>
      </w:pPr>
      <w:r w:rsidRPr="00F03C4D">
        <w:rPr>
          <w:b/>
          <w:sz w:val="28"/>
          <w:szCs w:val="28"/>
        </w:rPr>
        <w:t xml:space="preserve">Отчет по выполненному лекционному занятию записать в рабочей тетради и прислать на электронный адрес: </w:t>
      </w:r>
      <w:proofErr w:type="spellStart"/>
      <w:r w:rsidRPr="00F03C4D">
        <w:rPr>
          <w:b/>
          <w:color w:val="FF0000"/>
          <w:sz w:val="28"/>
          <w:szCs w:val="28"/>
        </w:rPr>
        <w:t>igor</w:t>
      </w:r>
      <w:r w:rsidRPr="00F03C4D">
        <w:rPr>
          <w:b/>
          <w:color w:val="FF0000"/>
          <w:sz w:val="28"/>
          <w:szCs w:val="28"/>
          <w:lang w:val="en-US"/>
        </w:rPr>
        <w:t>buryachenko</w:t>
      </w:r>
      <w:proofErr w:type="spellEnd"/>
      <w:r w:rsidRPr="00F03C4D">
        <w:rPr>
          <w:b/>
          <w:color w:val="FF0000"/>
          <w:sz w:val="28"/>
          <w:szCs w:val="28"/>
        </w:rPr>
        <w:t>26@mail.ru</w:t>
      </w:r>
    </w:p>
    <w:p w:rsidR="00F03C4D" w:rsidRPr="00F03C4D" w:rsidRDefault="00F03C4D" w:rsidP="00F03C4D">
      <w:pPr>
        <w:contextualSpacing/>
        <w:jc w:val="both"/>
        <w:rPr>
          <w:sz w:val="28"/>
          <w:szCs w:val="28"/>
        </w:rPr>
      </w:pPr>
      <w:r>
        <w:rPr>
          <w:sz w:val="28"/>
          <w:szCs w:val="28"/>
        </w:rPr>
        <w:t>Срок выполнения 28</w:t>
      </w:r>
      <w:r w:rsidRPr="00F03C4D">
        <w:rPr>
          <w:sz w:val="28"/>
          <w:szCs w:val="28"/>
        </w:rPr>
        <w:t>.10.2021</w:t>
      </w:r>
    </w:p>
    <w:sectPr w:rsidR="00F03C4D" w:rsidRPr="00F03C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2234A8"/>
    <w:multiLevelType w:val="hybridMultilevel"/>
    <w:tmpl w:val="BFF0E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C4D"/>
    <w:rsid w:val="0018550B"/>
    <w:rsid w:val="009C5DDA"/>
    <w:rsid w:val="00F03C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C2319"/>
  <w15:chartTrackingRefBased/>
  <w15:docId w15:val="{1A3B252E-E0DC-48EF-AD52-8D29806E3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C4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C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oleObject" Target="embeddings/oleObject3.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1124</Words>
  <Characters>6408</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2021-10-23T19:10:00Z</dcterms:created>
  <dcterms:modified xsi:type="dcterms:W3CDTF">2021-10-23T19:15:00Z</dcterms:modified>
</cp:coreProperties>
</file>